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35EF6" w14:textId="18E573D0" w:rsidR="00CA4E07" w:rsidRDefault="00580C76">
      <w:pPr>
        <w:autoSpaceDE w:val="0"/>
        <w:autoSpaceDN w:val="0"/>
        <w:adjustRightInd w:val="0"/>
        <w:spacing w:line="360" w:lineRule="auto"/>
        <w:jc w:val="center"/>
        <w:rPr>
          <w:color w:val="000000" w:themeColor="text1"/>
          <w:sz w:val="24"/>
        </w:rPr>
      </w:pPr>
      <w:r>
        <w:rPr>
          <w:rFonts w:hint="eastAsia"/>
          <w:color w:val="000000" w:themeColor="text1"/>
          <w:sz w:val="24"/>
        </w:rPr>
        <w:t>证券</w:t>
      </w:r>
      <w:r>
        <w:rPr>
          <w:color w:val="000000" w:themeColor="text1"/>
          <w:sz w:val="24"/>
        </w:rPr>
        <w:t xml:space="preserve">代码：000863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证券</w:t>
      </w:r>
      <w:r>
        <w:rPr>
          <w:color w:val="000000" w:themeColor="text1"/>
          <w:sz w:val="24"/>
        </w:rPr>
        <w:t>简称：三湘</w:t>
      </w:r>
      <w:r>
        <w:rPr>
          <w:rFonts w:hint="eastAsia"/>
          <w:color w:val="000000" w:themeColor="text1"/>
          <w:sz w:val="24"/>
        </w:rPr>
        <w:t>印象</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公告编号</w:t>
      </w:r>
      <w:r w:rsidRPr="004E5DA8">
        <w:rPr>
          <w:color w:val="000000" w:themeColor="text1"/>
          <w:sz w:val="24"/>
        </w:rPr>
        <w:t>：20</w:t>
      </w:r>
      <w:r w:rsidRPr="004E5DA8">
        <w:rPr>
          <w:rFonts w:hint="eastAsia"/>
          <w:color w:val="000000" w:themeColor="text1"/>
          <w:sz w:val="24"/>
        </w:rPr>
        <w:t>2</w:t>
      </w:r>
      <w:r w:rsidR="00601562" w:rsidRPr="004E5DA8">
        <w:rPr>
          <w:color w:val="000000" w:themeColor="text1"/>
          <w:sz w:val="24"/>
        </w:rPr>
        <w:t>2</w:t>
      </w:r>
      <w:r w:rsidRPr="004E5DA8">
        <w:rPr>
          <w:color w:val="000000" w:themeColor="text1"/>
          <w:sz w:val="24"/>
        </w:rPr>
        <w:t>-</w:t>
      </w:r>
      <w:r w:rsidR="004918A6" w:rsidRPr="004E5DA8">
        <w:rPr>
          <w:rFonts w:hint="eastAsia"/>
          <w:color w:val="000000" w:themeColor="text1"/>
          <w:sz w:val="24"/>
        </w:rPr>
        <w:t>0</w:t>
      </w:r>
      <w:r w:rsidR="004E5DA8" w:rsidRPr="004E5DA8">
        <w:rPr>
          <w:color w:val="000000" w:themeColor="text1"/>
          <w:sz w:val="24"/>
        </w:rPr>
        <w:t>21</w:t>
      </w:r>
    </w:p>
    <w:p w14:paraId="733710ED" w14:textId="77777777" w:rsidR="00CA4E07" w:rsidRDefault="00580C76">
      <w:pPr>
        <w:spacing w:line="360" w:lineRule="auto"/>
        <w:jc w:val="center"/>
        <w:rPr>
          <w:b/>
          <w:bCs/>
          <w:color w:val="FF0000"/>
          <w:sz w:val="32"/>
          <w:szCs w:val="30"/>
        </w:rPr>
      </w:pPr>
      <w:r>
        <w:rPr>
          <w:rFonts w:hint="eastAsia"/>
          <w:b/>
          <w:bCs/>
          <w:color w:val="FF0000"/>
          <w:sz w:val="32"/>
          <w:szCs w:val="30"/>
        </w:rPr>
        <w:t>三湘印象股份有限公司</w:t>
      </w:r>
    </w:p>
    <w:p w14:paraId="229145C4" w14:textId="2E48D437" w:rsidR="00CA4E07" w:rsidRDefault="00580C76" w:rsidP="00F11B2A">
      <w:pPr>
        <w:snapToGrid w:val="0"/>
        <w:spacing w:line="360" w:lineRule="auto"/>
        <w:jc w:val="center"/>
        <w:rPr>
          <w:b/>
          <w:color w:val="FF0000"/>
          <w:sz w:val="32"/>
          <w:szCs w:val="30"/>
        </w:rPr>
      </w:pPr>
      <w:bookmarkStart w:id="0" w:name="OLE_LINK1"/>
      <w:r>
        <w:rPr>
          <w:rFonts w:hint="eastAsia"/>
          <w:b/>
          <w:bCs/>
          <w:color w:val="FF0000"/>
          <w:sz w:val="32"/>
          <w:szCs w:val="30"/>
        </w:rPr>
        <w:t>关于召开</w:t>
      </w:r>
      <w:r w:rsidR="004918A6">
        <w:rPr>
          <w:rFonts w:hint="eastAsia"/>
          <w:b/>
          <w:bCs/>
          <w:color w:val="FF0000"/>
          <w:sz w:val="32"/>
          <w:szCs w:val="30"/>
        </w:rPr>
        <w:t>20</w:t>
      </w:r>
      <w:r w:rsidR="00747238">
        <w:rPr>
          <w:b/>
          <w:bCs/>
          <w:color w:val="FF0000"/>
          <w:sz w:val="32"/>
          <w:szCs w:val="30"/>
        </w:rPr>
        <w:t>2</w:t>
      </w:r>
      <w:r w:rsidR="00A91637">
        <w:rPr>
          <w:b/>
          <w:bCs/>
          <w:color w:val="FF0000"/>
          <w:sz w:val="32"/>
          <w:szCs w:val="30"/>
        </w:rPr>
        <w:t>2</w:t>
      </w:r>
      <w:r>
        <w:rPr>
          <w:rFonts w:hint="eastAsia"/>
          <w:b/>
          <w:bCs/>
          <w:color w:val="FF0000"/>
          <w:sz w:val="32"/>
          <w:szCs w:val="30"/>
        </w:rPr>
        <w:t>年</w:t>
      </w:r>
      <w:r w:rsidR="00A91637">
        <w:rPr>
          <w:rFonts w:hint="eastAsia"/>
          <w:b/>
          <w:bCs/>
          <w:color w:val="FF0000"/>
          <w:sz w:val="32"/>
          <w:szCs w:val="30"/>
        </w:rPr>
        <w:t>第一次临时</w:t>
      </w:r>
      <w:r>
        <w:rPr>
          <w:rFonts w:hint="eastAsia"/>
          <w:b/>
          <w:bCs/>
          <w:color w:val="FF0000"/>
          <w:sz w:val="32"/>
          <w:szCs w:val="30"/>
        </w:rPr>
        <w:t>股东大会的通知</w:t>
      </w:r>
    </w:p>
    <w:p w14:paraId="3A2E38CF" w14:textId="77777777" w:rsidR="00CA4E07" w:rsidRDefault="00580C76">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r>
        <w:rPr>
          <w:color w:val="000000" w:themeColor="text1"/>
          <w:kern w:val="0"/>
          <w:sz w:val="24"/>
        </w:rPr>
        <w:t>本公司及董事会全体成员保证信息披露内容的真实、准确和完整，没有虚假记载、误导性陈述或重大遗漏。</w:t>
      </w:r>
    </w:p>
    <w:bookmarkEnd w:id="0"/>
    <w:p w14:paraId="1A46376A" w14:textId="77777777" w:rsidR="00CA4E07" w:rsidRDefault="00580C76" w:rsidP="00566073">
      <w:pPr>
        <w:pStyle w:val="Default"/>
        <w:snapToGrid w:val="0"/>
        <w:spacing w:beforeLines="100" w:before="381" w:line="360" w:lineRule="auto"/>
        <w:ind w:firstLineChars="236" w:firstLine="569"/>
        <w:rPr>
          <w:rFonts w:hAnsi="宋体"/>
          <w:b/>
          <w:color w:val="000000" w:themeColor="text1"/>
        </w:rPr>
      </w:pPr>
      <w:r>
        <w:rPr>
          <w:rFonts w:hAnsi="宋体" w:hint="eastAsia"/>
          <w:b/>
          <w:color w:val="000000" w:themeColor="text1"/>
        </w:rPr>
        <w:t>一、召开会议的基本情况</w:t>
      </w:r>
    </w:p>
    <w:p w14:paraId="12C8ABA9" w14:textId="34A00778"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1</w:t>
      </w:r>
      <w:r w:rsidR="00C61C49">
        <w:rPr>
          <w:rFonts w:hAnsi="宋体" w:hint="eastAsia"/>
          <w:color w:val="000000" w:themeColor="text1"/>
        </w:rPr>
        <w:t>、</w:t>
      </w:r>
      <w:r>
        <w:rPr>
          <w:rFonts w:hAnsi="宋体"/>
          <w:color w:val="000000" w:themeColor="text1"/>
        </w:rPr>
        <w:t>股东大会届次：</w:t>
      </w:r>
      <w:r>
        <w:rPr>
          <w:rFonts w:hAnsi="宋体" w:hint="eastAsia"/>
          <w:color w:val="000000" w:themeColor="text1"/>
        </w:rPr>
        <w:t>20</w:t>
      </w:r>
      <w:r w:rsidR="00A91637">
        <w:rPr>
          <w:rFonts w:hAnsi="宋体"/>
          <w:color w:val="000000" w:themeColor="text1"/>
        </w:rPr>
        <w:t>22</w:t>
      </w:r>
      <w:r w:rsidR="00A91637">
        <w:rPr>
          <w:rFonts w:hAnsi="宋体" w:hint="eastAsia"/>
          <w:color w:val="000000" w:themeColor="text1"/>
        </w:rPr>
        <w:t>年第一次临时</w:t>
      </w:r>
      <w:r>
        <w:rPr>
          <w:rFonts w:hAnsi="宋体" w:hint="eastAsia"/>
          <w:color w:val="000000" w:themeColor="text1"/>
        </w:rPr>
        <w:t>股东大会。</w:t>
      </w:r>
    </w:p>
    <w:p w14:paraId="376E372E" w14:textId="03A031B6"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2</w:t>
      </w:r>
      <w:r w:rsidR="00C61C49">
        <w:rPr>
          <w:rFonts w:hAnsi="宋体" w:hint="eastAsia"/>
          <w:color w:val="000000" w:themeColor="text1"/>
        </w:rPr>
        <w:t>、</w:t>
      </w:r>
      <w:r>
        <w:rPr>
          <w:rFonts w:hAnsi="宋体"/>
          <w:color w:val="000000" w:themeColor="text1"/>
        </w:rPr>
        <w:t>股东大会的召集人：</w:t>
      </w:r>
      <w:r>
        <w:rPr>
          <w:rFonts w:hAnsi="宋体" w:hint="eastAsia"/>
          <w:color w:val="000000" w:themeColor="text1"/>
        </w:rPr>
        <w:t>三湘印象股份有限公司（以下简称“公司”）董事会。</w:t>
      </w:r>
      <w:r w:rsidR="003476EB">
        <w:rPr>
          <w:rFonts w:hAnsi="宋体"/>
          <w:color w:val="000000" w:themeColor="text1"/>
        </w:rPr>
        <w:t>召开本次股东大会的决定已经公司第</w:t>
      </w:r>
      <w:r w:rsidR="002D0A80">
        <w:rPr>
          <w:rFonts w:hAnsi="宋体"/>
          <w:color w:val="000000" w:themeColor="text1"/>
        </w:rPr>
        <w:t>八</w:t>
      </w:r>
      <w:r w:rsidR="003476EB">
        <w:rPr>
          <w:rFonts w:hAnsi="宋体"/>
          <w:color w:val="000000" w:themeColor="text1"/>
        </w:rPr>
        <w:t>届董事会第</w:t>
      </w:r>
      <w:r w:rsidR="00A91637">
        <w:rPr>
          <w:rFonts w:hAnsi="宋体"/>
          <w:color w:val="000000" w:themeColor="text1"/>
        </w:rPr>
        <w:t>八</w:t>
      </w:r>
      <w:r w:rsidR="003476EB">
        <w:rPr>
          <w:rFonts w:hAnsi="宋体"/>
          <w:color w:val="000000" w:themeColor="text1"/>
        </w:rPr>
        <w:t>次</w:t>
      </w:r>
      <w:r w:rsidR="00A91637">
        <w:rPr>
          <w:rFonts w:hAnsi="宋体" w:hint="eastAsia"/>
          <w:color w:val="000000" w:themeColor="text1"/>
        </w:rPr>
        <w:t>（临时</w:t>
      </w:r>
      <w:r w:rsidR="003476EB">
        <w:rPr>
          <w:rFonts w:hAnsi="宋体" w:hint="eastAsia"/>
          <w:color w:val="000000" w:themeColor="text1"/>
        </w:rPr>
        <w:t>）会议审议通过。</w:t>
      </w:r>
    </w:p>
    <w:p w14:paraId="1A47AFD0" w14:textId="292AEA42"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3</w:t>
      </w:r>
      <w:r w:rsidR="00C61C49">
        <w:rPr>
          <w:rFonts w:hAnsi="宋体" w:hint="eastAsia"/>
          <w:color w:val="000000" w:themeColor="text1"/>
        </w:rPr>
        <w:t>、</w:t>
      </w:r>
      <w:r>
        <w:rPr>
          <w:rFonts w:hAnsi="宋体"/>
          <w:color w:val="000000" w:themeColor="text1"/>
        </w:rPr>
        <w:t>会议召开的合法、合规性：</w:t>
      </w:r>
      <w:r>
        <w:rPr>
          <w:rFonts w:hAnsi="宋体" w:hint="eastAsia"/>
          <w:color w:val="000000" w:themeColor="text1"/>
        </w:rPr>
        <w:t>本次股东大会会议召开符合有关法律、行政法规、部门规章、规范性文件和公司章程的规定</w:t>
      </w:r>
      <w:r>
        <w:rPr>
          <w:rFonts w:hAnsi="宋体"/>
          <w:color w:val="000000" w:themeColor="text1"/>
        </w:rPr>
        <w:t>。</w:t>
      </w:r>
    </w:p>
    <w:p w14:paraId="4B3078B5" w14:textId="68837705"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4</w:t>
      </w:r>
      <w:r w:rsidR="00C61C49">
        <w:rPr>
          <w:rFonts w:hAnsi="宋体" w:hint="eastAsia"/>
          <w:color w:val="000000" w:themeColor="text1"/>
        </w:rPr>
        <w:t>、</w:t>
      </w:r>
      <w:r>
        <w:rPr>
          <w:rFonts w:hAnsi="宋体"/>
          <w:color w:val="000000" w:themeColor="text1"/>
        </w:rPr>
        <w:t>会议召开的日期、时间：</w:t>
      </w:r>
    </w:p>
    <w:p w14:paraId="1D938FCC" w14:textId="1D9206B5"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（1）现场会议召开时间：202</w:t>
      </w:r>
      <w:r w:rsidR="00740AC6">
        <w:rPr>
          <w:rFonts w:hAnsi="宋体"/>
          <w:color w:val="000000" w:themeColor="text1"/>
        </w:rPr>
        <w:t>2</w:t>
      </w:r>
      <w:r>
        <w:rPr>
          <w:rFonts w:hAnsi="宋体" w:hint="eastAsia"/>
          <w:color w:val="000000" w:themeColor="text1"/>
        </w:rPr>
        <w:t>年</w:t>
      </w:r>
      <w:r w:rsidR="00A91637">
        <w:rPr>
          <w:rFonts w:hAnsi="宋体"/>
          <w:color w:val="auto"/>
        </w:rPr>
        <w:t>5</w:t>
      </w:r>
      <w:r>
        <w:rPr>
          <w:rFonts w:hAnsi="宋体" w:hint="eastAsia"/>
          <w:color w:val="auto"/>
        </w:rPr>
        <w:t>月</w:t>
      </w:r>
      <w:r w:rsidR="00A91637">
        <w:rPr>
          <w:rFonts w:hAnsi="宋体"/>
          <w:color w:val="auto"/>
        </w:rPr>
        <w:t>16</w:t>
      </w:r>
      <w:r>
        <w:rPr>
          <w:rFonts w:hAnsi="宋体" w:hint="eastAsia"/>
          <w:color w:val="auto"/>
        </w:rPr>
        <w:t>日14:00；</w:t>
      </w:r>
    </w:p>
    <w:p w14:paraId="410048FF" w14:textId="2D9434E9" w:rsidR="00CA4E07" w:rsidRDefault="00580C76" w:rsidP="00053269">
      <w:pPr>
        <w:pStyle w:val="Default"/>
        <w:snapToGrid w:val="0"/>
        <w:spacing w:line="360" w:lineRule="auto"/>
        <w:ind w:firstLineChars="236" w:firstLine="566"/>
        <w:jc w:val="both"/>
        <w:rPr>
          <w:rFonts w:hAnsi="宋体"/>
          <w:color w:val="auto"/>
        </w:rPr>
      </w:pPr>
      <w:r>
        <w:rPr>
          <w:rFonts w:hAnsi="宋体" w:hint="eastAsia"/>
          <w:color w:val="000000" w:themeColor="text1"/>
        </w:rPr>
        <w:t>（2）网络投票时间：通过深圳证券交易所交易系统进行网络投票的时间为</w:t>
      </w:r>
      <w:r>
        <w:rPr>
          <w:rFonts w:hAnsi="宋体"/>
          <w:color w:val="auto"/>
        </w:rPr>
        <w:t>20</w:t>
      </w:r>
      <w:r>
        <w:rPr>
          <w:rFonts w:hAnsi="宋体" w:hint="eastAsia"/>
          <w:color w:val="auto"/>
        </w:rPr>
        <w:t>2</w:t>
      </w:r>
      <w:r w:rsidR="00740AC6">
        <w:rPr>
          <w:rFonts w:hAnsi="宋体"/>
          <w:color w:val="auto"/>
        </w:rPr>
        <w:t>2</w:t>
      </w:r>
      <w:r>
        <w:rPr>
          <w:rFonts w:hAnsi="宋体"/>
          <w:color w:val="auto"/>
        </w:rPr>
        <w:t>年</w:t>
      </w:r>
      <w:r w:rsidR="00525697">
        <w:rPr>
          <w:rFonts w:hAnsi="宋体"/>
          <w:color w:val="auto"/>
        </w:rPr>
        <w:t>5</w:t>
      </w:r>
      <w:r>
        <w:rPr>
          <w:rFonts w:hAnsi="宋体"/>
          <w:color w:val="auto"/>
        </w:rPr>
        <w:t>月</w:t>
      </w:r>
      <w:r w:rsidR="00525697">
        <w:rPr>
          <w:rFonts w:hAnsi="宋体"/>
          <w:color w:val="auto"/>
        </w:rPr>
        <w:t>16</w:t>
      </w:r>
      <w:r>
        <w:rPr>
          <w:rFonts w:hAnsi="宋体"/>
          <w:color w:val="auto"/>
        </w:rPr>
        <w:t>日</w:t>
      </w:r>
      <w:r w:rsidR="003E745A" w:rsidRPr="003E745A">
        <w:rPr>
          <w:rFonts w:hAnsi="宋体"/>
          <w:color w:val="auto"/>
        </w:rPr>
        <w:t>9:15—9:25,9:30—11:30</w:t>
      </w:r>
      <w:r w:rsidR="00740AC6">
        <w:rPr>
          <w:rFonts w:hAnsi="宋体"/>
          <w:color w:val="auto"/>
        </w:rPr>
        <w:t>和</w:t>
      </w:r>
      <w:r w:rsidR="003E745A" w:rsidRPr="003E745A">
        <w:rPr>
          <w:rFonts w:hAnsi="宋体"/>
          <w:color w:val="auto"/>
        </w:rPr>
        <w:t>13:00—15:00</w:t>
      </w:r>
      <w:r>
        <w:rPr>
          <w:rFonts w:hAnsi="宋体"/>
          <w:color w:val="auto"/>
        </w:rPr>
        <w:t>；通过互联网投票系统投票时间为20</w:t>
      </w:r>
      <w:r>
        <w:rPr>
          <w:rFonts w:hAnsi="宋体" w:hint="eastAsia"/>
          <w:color w:val="auto"/>
        </w:rPr>
        <w:t>2</w:t>
      </w:r>
      <w:r w:rsidR="005B5A16">
        <w:rPr>
          <w:rFonts w:hAnsi="宋体"/>
          <w:color w:val="auto"/>
        </w:rPr>
        <w:t>2</w:t>
      </w:r>
      <w:r>
        <w:rPr>
          <w:rFonts w:hAnsi="宋体"/>
          <w:color w:val="auto"/>
        </w:rPr>
        <w:t>年</w:t>
      </w:r>
      <w:r w:rsidR="00525697">
        <w:rPr>
          <w:rFonts w:hAnsi="宋体"/>
          <w:color w:val="auto"/>
        </w:rPr>
        <w:t>5</w:t>
      </w:r>
      <w:r>
        <w:rPr>
          <w:rFonts w:hAnsi="宋体"/>
          <w:color w:val="auto"/>
        </w:rPr>
        <w:t>月</w:t>
      </w:r>
      <w:r w:rsidR="00525697">
        <w:rPr>
          <w:rFonts w:hAnsi="宋体"/>
          <w:color w:val="auto"/>
        </w:rPr>
        <w:t>16</w:t>
      </w:r>
      <w:r>
        <w:rPr>
          <w:rFonts w:hAnsi="宋体"/>
          <w:color w:val="auto"/>
        </w:rPr>
        <w:t>日</w:t>
      </w:r>
      <w:r>
        <w:rPr>
          <w:rFonts w:hAnsi="宋体" w:hint="eastAsia"/>
          <w:color w:val="auto"/>
        </w:rPr>
        <w:t>9</w:t>
      </w:r>
      <w:r>
        <w:rPr>
          <w:rFonts w:hAnsi="宋体"/>
          <w:color w:val="auto"/>
        </w:rPr>
        <w:t>:</w:t>
      </w:r>
      <w:r>
        <w:rPr>
          <w:rFonts w:hAnsi="宋体" w:hint="eastAsia"/>
          <w:color w:val="auto"/>
        </w:rPr>
        <w:t>15-</w:t>
      </w:r>
      <w:r>
        <w:rPr>
          <w:rFonts w:hAnsi="宋体"/>
          <w:color w:val="auto"/>
        </w:rPr>
        <w:t>15:00。</w:t>
      </w:r>
    </w:p>
    <w:p w14:paraId="42FD27D8" w14:textId="5E8358CD"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5</w:t>
      </w:r>
      <w:r w:rsidR="00C61C49">
        <w:rPr>
          <w:rFonts w:hAnsi="宋体" w:hint="eastAsia"/>
          <w:color w:val="000000" w:themeColor="text1"/>
        </w:rPr>
        <w:t>、</w:t>
      </w:r>
      <w:r>
        <w:rPr>
          <w:rFonts w:hAnsi="宋体"/>
          <w:color w:val="000000" w:themeColor="text1"/>
        </w:rPr>
        <w:t>会议的召开方式：</w:t>
      </w:r>
    </w:p>
    <w:p w14:paraId="04EE4EB5"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本次股东大会采用现场表决与网络投票相结合的方式召开。</w:t>
      </w:r>
    </w:p>
    <w:p w14:paraId="454E22F0"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公司将通过互联网投票系统（</w:t>
      </w:r>
      <w:r>
        <w:rPr>
          <w:rFonts w:hAnsi="宋体"/>
          <w:color w:val="000000" w:themeColor="text1"/>
        </w:rPr>
        <w:t>http://wltp.cninfo.com.cn）和深圳证券交易所交易系统向公司股东提供网络形式的投票平台，公司股东可以通过深圳证券交易所的交易系统或互联网投票系统行使表决权。</w:t>
      </w:r>
    </w:p>
    <w:p w14:paraId="619F18F8" w14:textId="1175B521"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6</w:t>
      </w:r>
      <w:r w:rsidR="00C61C49">
        <w:rPr>
          <w:rFonts w:hAnsi="宋体" w:hint="eastAsia"/>
          <w:color w:val="000000" w:themeColor="text1"/>
        </w:rPr>
        <w:t>、</w:t>
      </w:r>
      <w:r>
        <w:rPr>
          <w:rFonts w:hAnsi="宋体"/>
          <w:color w:val="000000" w:themeColor="text1"/>
        </w:rPr>
        <w:t>会议的股权登记日：</w:t>
      </w:r>
      <w:r w:rsidRPr="00704939">
        <w:rPr>
          <w:rFonts w:hAnsi="宋体" w:hint="eastAsia"/>
          <w:color w:val="auto"/>
        </w:rPr>
        <w:t>202</w:t>
      </w:r>
      <w:r w:rsidR="005B5A16" w:rsidRPr="00704939">
        <w:rPr>
          <w:rFonts w:hAnsi="宋体"/>
          <w:color w:val="auto"/>
        </w:rPr>
        <w:t>2</w:t>
      </w:r>
      <w:r w:rsidRPr="00704939">
        <w:rPr>
          <w:rFonts w:hAnsi="宋体" w:hint="eastAsia"/>
          <w:color w:val="auto"/>
        </w:rPr>
        <w:t>年</w:t>
      </w:r>
      <w:r w:rsidR="00525697">
        <w:rPr>
          <w:rFonts w:hAnsi="宋体"/>
          <w:color w:val="auto"/>
        </w:rPr>
        <w:t>5</w:t>
      </w:r>
      <w:r w:rsidRPr="00704939">
        <w:rPr>
          <w:rFonts w:hAnsi="宋体" w:hint="eastAsia"/>
          <w:color w:val="auto"/>
        </w:rPr>
        <w:t>月</w:t>
      </w:r>
      <w:r w:rsidR="00525697">
        <w:rPr>
          <w:rFonts w:hAnsi="宋体"/>
          <w:color w:val="auto"/>
        </w:rPr>
        <w:t>10</w:t>
      </w:r>
      <w:r w:rsidRPr="00704939">
        <w:rPr>
          <w:rFonts w:hAnsi="宋体" w:hint="eastAsia"/>
          <w:color w:val="auto"/>
        </w:rPr>
        <w:t>日</w:t>
      </w:r>
      <w:r w:rsidRPr="00704939">
        <w:rPr>
          <w:rFonts w:hAnsi="宋体"/>
          <w:color w:val="auto"/>
        </w:rPr>
        <w:t>。</w:t>
      </w:r>
    </w:p>
    <w:p w14:paraId="2F8DBC62" w14:textId="77EDE238"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7</w:t>
      </w:r>
      <w:r w:rsidR="00C61C49">
        <w:rPr>
          <w:rFonts w:hAnsi="宋体" w:hint="eastAsia"/>
          <w:color w:val="000000" w:themeColor="text1"/>
        </w:rPr>
        <w:t>、</w:t>
      </w:r>
      <w:r>
        <w:rPr>
          <w:rFonts w:hAnsi="宋体"/>
          <w:color w:val="000000" w:themeColor="text1"/>
        </w:rPr>
        <w:t>出席对象：</w:t>
      </w:r>
    </w:p>
    <w:p w14:paraId="6B80D0B8"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w:t>
      </w:r>
      <w:r>
        <w:rPr>
          <w:rFonts w:hAnsi="宋体"/>
          <w:color w:val="000000" w:themeColor="text1"/>
        </w:rPr>
        <w:t>1）在股权登记日持有公司股份的普通股股东或其代理人；</w:t>
      </w:r>
    </w:p>
    <w:p w14:paraId="47D409DF" w14:textId="278819AA"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本次股东大会的股权登记日为</w:t>
      </w:r>
      <w:r>
        <w:rPr>
          <w:rFonts w:hAnsi="宋体"/>
          <w:color w:val="auto"/>
        </w:rPr>
        <w:t>20</w:t>
      </w:r>
      <w:r>
        <w:rPr>
          <w:rFonts w:hAnsi="宋体" w:hint="eastAsia"/>
          <w:color w:val="auto"/>
        </w:rPr>
        <w:t>2</w:t>
      </w:r>
      <w:r w:rsidR="00F219F6">
        <w:rPr>
          <w:rFonts w:hAnsi="宋体"/>
          <w:color w:val="auto"/>
        </w:rPr>
        <w:t>2</w:t>
      </w:r>
      <w:r>
        <w:rPr>
          <w:rFonts w:hAnsi="宋体"/>
          <w:color w:val="auto"/>
        </w:rPr>
        <w:t>年</w:t>
      </w:r>
      <w:r w:rsidR="00525697">
        <w:rPr>
          <w:rFonts w:hAnsi="宋体"/>
          <w:color w:val="auto"/>
        </w:rPr>
        <w:t>5</w:t>
      </w:r>
      <w:r>
        <w:rPr>
          <w:rFonts w:hAnsi="宋体"/>
          <w:color w:val="auto"/>
        </w:rPr>
        <w:t>月</w:t>
      </w:r>
      <w:r w:rsidR="00525697">
        <w:rPr>
          <w:rFonts w:hAnsi="宋体" w:hint="eastAsia"/>
          <w:color w:val="auto"/>
        </w:rPr>
        <w:t>1</w:t>
      </w:r>
      <w:r w:rsidR="00525697">
        <w:rPr>
          <w:rFonts w:hAnsi="宋体"/>
          <w:color w:val="auto"/>
        </w:rPr>
        <w:t>0</w:t>
      </w:r>
      <w:r>
        <w:rPr>
          <w:rFonts w:hAnsi="宋体"/>
          <w:color w:val="auto"/>
        </w:rPr>
        <w:t>日</w:t>
      </w:r>
      <w:r>
        <w:rPr>
          <w:rFonts w:hAnsi="宋体"/>
          <w:color w:val="000000" w:themeColor="text1"/>
        </w:rPr>
        <w:t>，于股权登记日收市时在中国证券登记结算有限公司深圳分公司登记在册的本公司全体股东均有权出席股东大会，并可以以书面形式委托代理人出席会议和参加表决，该股东代理人不必是</w:t>
      </w:r>
      <w:r>
        <w:rPr>
          <w:rFonts w:hAnsi="宋体"/>
          <w:color w:val="000000" w:themeColor="text1"/>
        </w:rPr>
        <w:lastRenderedPageBreak/>
        <w:t>本公司股东（《授权委托书》见附件2）。</w:t>
      </w:r>
    </w:p>
    <w:p w14:paraId="2C8B8090"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w:t>
      </w:r>
      <w:r>
        <w:rPr>
          <w:rFonts w:hAnsi="宋体"/>
          <w:color w:val="000000" w:themeColor="text1"/>
        </w:rPr>
        <w:t>2）公司董事、监事和高级管理人员；</w:t>
      </w:r>
    </w:p>
    <w:p w14:paraId="7ECFD1E6"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w:t>
      </w:r>
      <w:r>
        <w:rPr>
          <w:rFonts w:hAnsi="宋体"/>
          <w:color w:val="000000" w:themeColor="text1"/>
        </w:rPr>
        <w:t>3）公司聘请的律师</w:t>
      </w:r>
      <w:r>
        <w:rPr>
          <w:rFonts w:hAnsi="宋体" w:hint="eastAsia"/>
          <w:color w:val="000000" w:themeColor="text1"/>
        </w:rPr>
        <w:t>。</w:t>
      </w:r>
    </w:p>
    <w:p w14:paraId="05B47099" w14:textId="0665525A" w:rsidR="00CA4E07" w:rsidRPr="004E5DA8" w:rsidRDefault="00580C76" w:rsidP="00053269">
      <w:pPr>
        <w:pStyle w:val="Default"/>
        <w:snapToGrid w:val="0"/>
        <w:spacing w:line="360" w:lineRule="auto"/>
        <w:ind w:firstLineChars="236" w:firstLine="566"/>
        <w:jc w:val="both"/>
        <w:rPr>
          <w:rFonts w:hAnsi="宋体"/>
          <w:color w:val="auto"/>
        </w:rPr>
      </w:pPr>
      <w:r w:rsidRPr="004E5DA8">
        <w:rPr>
          <w:rFonts w:hAnsi="宋体"/>
          <w:color w:val="000000" w:themeColor="text1"/>
        </w:rPr>
        <w:t>8</w:t>
      </w:r>
      <w:r w:rsidR="00C61C49" w:rsidRPr="004E5DA8">
        <w:rPr>
          <w:rFonts w:hAnsi="宋体" w:hint="eastAsia"/>
          <w:color w:val="000000" w:themeColor="text1"/>
        </w:rPr>
        <w:t>、</w:t>
      </w:r>
      <w:r w:rsidRPr="004E5DA8">
        <w:rPr>
          <w:rFonts w:hAnsi="宋体"/>
          <w:color w:val="000000" w:themeColor="text1"/>
        </w:rPr>
        <w:t>会议地点：</w:t>
      </w:r>
      <w:r w:rsidRPr="004E5DA8">
        <w:rPr>
          <w:rFonts w:hAnsi="宋体" w:hint="eastAsia"/>
          <w:color w:val="auto"/>
        </w:rPr>
        <w:t>上海市杨浦区逸仙路</w:t>
      </w:r>
      <w:r w:rsidRPr="004E5DA8">
        <w:rPr>
          <w:rFonts w:hAnsi="宋体"/>
          <w:color w:val="auto"/>
        </w:rPr>
        <w:t>333号湘海大厦12楼会议室。</w:t>
      </w:r>
    </w:p>
    <w:p w14:paraId="6227C5C2" w14:textId="07763545" w:rsidR="00C61C49" w:rsidRDefault="00C61C49" w:rsidP="00053269">
      <w:pPr>
        <w:pStyle w:val="Default"/>
        <w:snapToGrid w:val="0"/>
        <w:spacing w:line="360" w:lineRule="auto"/>
        <w:ind w:firstLineChars="236" w:firstLine="566"/>
        <w:jc w:val="both"/>
        <w:rPr>
          <w:rFonts w:hAnsi="宋体"/>
          <w:color w:val="FF0000"/>
        </w:rPr>
      </w:pPr>
      <w:r w:rsidRPr="004E5DA8">
        <w:rPr>
          <w:rFonts w:hAnsi="宋体" w:hint="eastAsia"/>
          <w:color w:val="auto"/>
        </w:rPr>
        <w:t>9、特别提醒：新冠肺炎疫情防控期间，请各位股东、股东代理人关注防控政策，鼓励通过网络投票方式参会。确需现场参会的，请务必确保本人体温正常、无呼吸道不适等症状，参会当日须佩戴口罩等防护用具，做好个人防护</w:t>
      </w:r>
      <w:r w:rsidR="002805DD" w:rsidRPr="004E5DA8">
        <w:rPr>
          <w:rFonts w:hAnsi="宋体" w:hint="eastAsia"/>
          <w:color w:val="auto"/>
        </w:rPr>
        <w:t>。</w:t>
      </w:r>
      <w:r w:rsidRPr="004E5DA8">
        <w:rPr>
          <w:rFonts w:hAnsi="宋体"/>
          <w:color w:val="auto"/>
        </w:rPr>
        <w:t>会议当</w:t>
      </w:r>
      <w:r w:rsidRPr="004E5DA8">
        <w:rPr>
          <w:rFonts w:hAnsi="宋体" w:hint="eastAsia"/>
          <w:color w:val="auto"/>
        </w:rPr>
        <w:t>日前来参会者</w:t>
      </w:r>
      <w:r w:rsidR="00CF2110" w:rsidRPr="004E5DA8">
        <w:rPr>
          <w:rFonts w:hAnsi="宋体" w:hint="eastAsia"/>
          <w:color w:val="auto"/>
        </w:rPr>
        <w:t>需提供</w:t>
      </w:r>
      <w:r w:rsidR="00CF2110" w:rsidRPr="004E5DA8">
        <w:rPr>
          <w:rFonts w:hAnsi="宋体"/>
          <w:color w:val="auto"/>
        </w:rPr>
        <w:t>48小时内核酸检测阴性证明，</w:t>
      </w:r>
      <w:r w:rsidR="00CF2110" w:rsidRPr="004E5DA8">
        <w:rPr>
          <w:rFonts w:hAnsi="宋体" w:hint="eastAsia"/>
          <w:color w:val="auto"/>
        </w:rPr>
        <w:t>公司会按疫情防控要求对</w:t>
      </w:r>
      <w:r w:rsidR="00D95120" w:rsidRPr="004E5DA8">
        <w:rPr>
          <w:rFonts w:hAnsi="宋体" w:hint="eastAsia"/>
          <w:color w:val="auto"/>
        </w:rPr>
        <w:t>前来参会者</w:t>
      </w:r>
      <w:r w:rsidRPr="004E5DA8">
        <w:rPr>
          <w:rFonts w:hAnsi="宋体" w:hint="eastAsia"/>
          <w:color w:val="auto"/>
        </w:rPr>
        <w:t>进行体温测量和登记，体温正常、上海市健康码</w:t>
      </w:r>
      <w:r w:rsidR="002805DD" w:rsidRPr="004E5DA8">
        <w:rPr>
          <w:rFonts w:hAnsi="宋体"/>
          <w:color w:val="auto"/>
        </w:rPr>
        <w:t>“</w:t>
      </w:r>
      <w:r w:rsidRPr="004E5DA8">
        <w:rPr>
          <w:rFonts w:hAnsi="宋体"/>
          <w:color w:val="auto"/>
        </w:rPr>
        <w:t>随申码</w:t>
      </w:r>
      <w:r w:rsidR="002805DD" w:rsidRPr="004E5DA8">
        <w:rPr>
          <w:rFonts w:hAnsi="宋体"/>
          <w:color w:val="auto"/>
        </w:rPr>
        <w:t>”</w:t>
      </w:r>
      <w:r w:rsidRPr="004E5DA8">
        <w:rPr>
          <w:rFonts w:hAnsi="宋体"/>
          <w:color w:val="auto"/>
        </w:rPr>
        <w:t>和防疫行程卡均为绿色方可现场参会，否则不得参会，请予以配合。</w:t>
      </w:r>
      <w:bookmarkStart w:id="1" w:name="_GoBack"/>
      <w:bookmarkEnd w:id="1"/>
    </w:p>
    <w:p w14:paraId="765063C9" w14:textId="77777777" w:rsidR="00CA4E07" w:rsidRDefault="00580C76" w:rsidP="00566073">
      <w:pPr>
        <w:pStyle w:val="Default"/>
        <w:snapToGrid w:val="0"/>
        <w:spacing w:line="360" w:lineRule="auto"/>
        <w:ind w:firstLineChars="236" w:firstLine="569"/>
        <w:rPr>
          <w:rFonts w:hAnsi="宋体"/>
          <w:b/>
          <w:color w:val="000000" w:themeColor="text1"/>
        </w:rPr>
      </w:pPr>
      <w:r>
        <w:rPr>
          <w:rFonts w:hAnsi="宋体" w:hint="eastAsia"/>
          <w:b/>
          <w:color w:val="000000" w:themeColor="text1"/>
        </w:rPr>
        <w:t>二、会议审议事项</w:t>
      </w:r>
    </w:p>
    <w:p w14:paraId="50BDB161" w14:textId="336CC499" w:rsidR="00CA4E07" w:rsidRPr="00773B73" w:rsidRDefault="00773B73" w:rsidP="00566073">
      <w:pPr>
        <w:pStyle w:val="Default"/>
        <w:snapToGrid w:val="0"/>
        <w:spacing w:afterLines="50" w:after="190" w:line="360" w:lineRule="auto"/>
        <w:ind w:firstLineChars="236" w:firstLine="566"/>
        <w:rPr>
          <w:rFonts w:hAnsi="宋体"/>
          <w:color w:val="000000" w:themeColor="text1"/>
        </w:rPr>
      </w:pPr>
      <w:r w:rsidRPr="00773B73">
        <w:rPr>
          <w:rFonts w:hAnsi="宋体" w:hint="eastAsia"/>
          <w:color w:val="000000" w:themeColor="text1"/>
        </w:rPr>
        <w:t>1、</w:t>
      </w:r>
      <w:r w:rsidR="00580C76" w:rsidRPr="00773B73">
        <w:rPr>
          <w:rFonts w:hAnsi="宋体" w:hint="eastAsia"/>
          <w:color w:val="000000" w:themeColor="text1"/>
        </w:rPr>
        <w:t>提案编码</w:t>
      </w:r>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670"/>
        <w:gridCol w:w="1751"/>
      </w:tblGrid>
      <w:tr w:rsidR="00CA4E07" w14:paraId="4252CCC9" w14:textId="77777777" w:rsidTr="00516083">
        <w:trPr>
          <w:trHeight w:val="340"/>
          <w:jc w:val="center"/>
        </w:trPr>
        <w:tc>
          <w:tcPr>
            <w:tcW w:w="818" w:type="dxa"/>
            <w:vMerge w:val="restart"/>
            <w:tcBorders>
              <w:top w:val="single" w:sz="4" w:space="0" w:color="auto"/>
              <w:left w:val="single" w:sz="4" w:space="0" w:color="auto"/>
              <w:right w:val="single" w:sz="4" w:space="0" w:color="auto"/>
            </w:tcBorders>
            <w:shd w:val="clear" w:color="auto" w:fill="E0E0E0"/>
            <w:vAlign w:val="center"/>
          </w:tcPr>
          <w:p w14:paraId="184AAA76" w14:textId="77777777" w:rsidR="00CA4E07" w:rsidRDefault="00580C76" w:rsidP="00A50B93">
            <w:pPr>
              <w:snapToGrid w:val="0"/>
              <w:jc w:val="center"/>
              <w:rPr>
                <w:b/>
                <w:sz w:val="24"/>
              </w:rPr>
            </w:pPr>
            <w:r>
              <w:rPr>
                <w:rFonts w:hint="eastAsia"/>
                <w:b/>
                <w:sz w:val="24"/>
              </w:rPr>
              <w:t>提案编码</w:t>
            </w:r>
          </w:p>
        </w:tc>
        <w:tc>
          <w:tcPr>
            <w:tcW w:w="5670" w:type="dxa"/>
            <w:vMerge w:val="restart"/>
            <w:tcBorders>
              <w:top w:val="single" w:sz="4" w:space="0" w:color="auto"/>
              <w:left w:val="single" w:sz="4" w:space="0" w:color="auto"/>
              <w:right w:val="single" w:sz="4" w:space="0" w:color="auto"/>
            </w:tcBorders>
            <w:shd w:val="clear" w:color="auto" w:fill="E0E0E0"/>
            <w:vAlign w:val="center"/>
          </w:tcPr>
          <w:p w14:paraId="037A2AA4" w14:textId="77777777" w:rsidR="00CA4E07" w:rsidRDefault="00580C76" w:rsidP="009E109B">
            <w:pPr>
              <w:snapToGrid w:val="0"/>
              <w:jc w:val="center"/>
              <w:rPr>
                <w:b/>
                <w:sz w:val="24"/>
              </w:rPr>
            </w:pPr>
            <w:r>
              <w:rPr>
                <w:rFonts w:hint="eastAsia"/>
                <w:b/>
                <w:sz w:val="24"/>
              </w:rPr>
              <w:t>提案名称</w:t>
            </w:r>
          </w:p>
        </w:tc>
        <w:tc>
          <w:tcPr>
            <w:tcW w:w="1751" w:type="dxa"/>
            <w:tcBorders>
              <w:top w:val="single" w:sz="4" w:space="0" w:color="auto"/>
              <w:left w:val="single" w:sz="4" w:space="0" w:color="auto"/>
              <w:bottom w:val="single" w:sz="4" w:space="0" w:color="auto"/>
              <w:right w:val="single" w:sz="4" w:space="0" w:color="auto"/>
            </w:tcBorders>
            <w:shd w:val="clear" w:color="auto" w:fill="E0E0E0"/>
            <w:vAlign w:val="center"/>
          </w:tcPr>
          <w:p w14:paraId="00C28AC8" w14:textId="77777777" w:rsidR="00CA4E07" w:rsidRDefault="00580C76" w:rsidP="00A50B93">
            <w:pPr>
              <w:snapToGrid w:val="0"/>
              <w:jc w:val="center"/>
              <w:rPr>
                <w:b/>
                <w:sz w:val="24"/>
              </w:rPr>
            </w:pPr>
            <w:r>
              <w:rPr>
                <w:rFonts w:hint="eastAsia"/>
                <w:sz w:val="24"/>
              </w:rPr>
              <w:t>备注</w:t>
            </w:r>
          </w:p>
        </w:tc>
      </w:tr>
      <w:tr w:rsidR="00CA4E07" w14:paraId="0CE46B17" w14:textId="77777777" w:rsidTr="00516083">
        <w:trPr>
          <w:trHeight w:val="340"/>
          <w:jc w:val="center"/>
        </w:trPr>
        <w:tc>
          <w:tcPr>
            <w:tcW w:w="818" w:type="dxa"/>
            <w:vMerge/>
            <w:tcBorders>
              <w:left w:val="single" w:sz="4" w:space="0" w:color="auto"/>
              <w:bottom w:val="single" w:sz="4" w:space="0" w:color="auto"/>
              <w:right w:val="single" w:sz="4" w:space="0" w:color="auto"/>
            </w:tcBorders>
          </w:tcPr>
          <w:p w14:paraId="7D870259" w14:textId="77777777" w:rsidR="00CA4E07" w:rsidRDefault="00CA4E07" w:rsidP="00A50B93">
            <w:pPr>
              <w:snapToGrid w:val="0"/>
              <w:jc w:val="center"/>
              <w:rPr>
                <w:sz w:val="24"/>
              </w:rPr>
            </w:pPr>
          </w:p>
        </w:tc>
        <w:tc>
          <w:tcPr>
            <w:tcW w:w="5670" w:type="dxa"/>
            <w:vMerge/>
            <w:tcBorders>
              <w:left w:val="single" w:sz="4" w:space="0" w:color="auto"/>
              <w:bottom w:val="single" w:sz="4" w:space="0" w:color="auto"/>
              <w:right w:val="single" w:sz="4" w:space="0" w:color="auto"/>
            </w:tcBorders>
            <w:vAlign w:val="center"/>
          </w:tcPr>
          <w:p w14:paraId="3F721900" w14:textId="77777777" w:rsidR="00CA4E07" w:rsidRDefault="00CA4E07" w:rsidP="00A50B93">
            <w:pPr>
              <w:snapToGrid w:val="0"/>
              <w:jc w:val="center"/>
              <w:rPr>
                <w:sz w:val="24"/>
              </w:rPr>
            </w:pPr>
          </w:p>
        </w:tc>
        <w:tc>
          <w:tcPr>
            <w:tcW w:w="1751" w:type="dxa"/>
            <w:tcBorders>
              <w:top w:val="single" w:sz="4" w:space="0" w:color="auto"/>
              <w:left w:val="single" w:sz="4" w:space="0" w:color="auto"/>
              <w:bottom w:val="single" w:sz="4" w:space="0" w:color="auto"/>
              <w:right w:val="single" w:sz="4" w:space="0" w:color="auto"/>
            </w:tcBorders>
            <w:vAlign w:val="center"/>
          </w:tcPr>
          <w:p w14:paraId="1735FAD5" w14:textId="77777777" w:rsidR="00CA4E07" w:rsidRDefault="00580C76" w:rsidP="00A50B93">
            <w:pPr>
              <w:snapToGrid w:val="0"/>
              <w:jc w:val="center"/>
              <w:rPr>
                <w:b/>
                <w:sz w:val="24"/>
              </w:rPr>
            </w:pPr>
            <w:r>
              <w:rPr>
                <w:rFonts w:hint="eastAsia"/>
                <w:sz w:val="24"/>
              </w:rPr>
              <w:t>该列打勾的栏目可以投票</w:t>
            </w:r>
          </w:p>
        </w:tc>
      </w:tr>
      <w:tr w:rsidR="00D7466E" w14:paraId="08C60824" w14:textId="77777777" w:rsidTr="00516083">
        <w:trPr>
          <w:trHeight w:val="340"/>
          <w:jc w:val="center"/>
        </w:trPr>
        <w:tc>
          <w:tcPr>
            <w:tcW w:w="818" w:type="dxa"/>
            <w:tcBorders>
              <w:top w:val="single" w:sz="4" w:space="0" w:color="auto"/>
              <w:left w:val="single" w:sz="4" w:space="0" w:color="auto"/>
              <w:bottom w:val="single" w:sz="4" w:space="0" w:color="auto"/>
              <w:right w:val="single" w:sz="4" w:space="0" w:color="auto"/>
            </w:tcBorders>
            <w:vAlign w:val="center"/>
          </w:tcPr>
          <w:p w14:paraId="238FD959" w14:textId="356410A2" w:rsidR="00D7466E" w:rsidRDefault="00D7466E" w:rsidP="00A50B93">
            <w:pPr>
              <w:snapToGrid w:val="0"/>
              <w:rPr>
                <w:sz w:val="24"/>
              </w:rPr>
            </w:pPr>
            <w:r>
              <w:rPr>
                <w:rFonts w:hint="eastAsia"/>
                <w:sz w:val="24"/>
              </w:rPr>
              <w:t>100</w:t>
            </w:r>
          </w:p>
        </w:tc>
        <w:tc>
          <w:tcPr>
            <w:tcW w:w="5670" w:type="dxa"/>
            <w:tcBorders>
              <w:top w:val="single" w:sz="4" w:space="0" w:color="auto"/>
              <w:left w:val="single" w:sz="4" w:space="0" w:color="auto"/>
              <w:bottom w:val="single" w:sz="4" w:space="0" w:color="auto"/>
              <w:right w:val="single" w:sz="4" w:space="0" w:color="auto"/>
            </w:tcBorders>
            <w:vAlign w:val="center"/>
          </w:tcPr>
          <w:p w14:paraId="6092029F" w14:textId="2E59335F" w:rsidR="00D7466E" w:rsidRDefault="00D7466E" w:rsidP="00A50B93">
            <w:pPr>
              <w:snapToGrid w:val="0"/>
              <w:rPr>
                <w:sz w:val="24"/>
              </w:rPr>
            </w:pPr>
            <w:r>
              <w:rPr>
                <w:rFonts w:hint="eastAsia"/>
                <w:sz w:val="24"/>
              </w:rPr>
              <w:t>总议案：除累计投票提案外的所有提案</w:t>
            </w:r>
          </w:p>
        </w:tc>
        <w:tc>
          <w:tcPr>
            <w:tcW w:w="1751" w:type="dxa"/>
            <w:tcBorders>
              <w:top w:val="single" w:sz="4" w:space="0" w:color="auto"/>
              <w:left w:val="single" w:sz="4" w:space="0" w:color="auto"/>
              <w:bottom w:val="single" w:sz="4" w:space="0" w:color="auto"/>
              <w:right w:val="single" w:sz="4" w:space="0" w:color="auto"/>
            </w:tcBorders>
            <w:vAlign w:val="center"/>
          </w:tcPr>
          <w:p w14:paraId="5C7B7F0D" w14:textId="170782DB" w:rsidR="00D7466E" w:rsidRDefault="00F46787" w:rsidP="00A50B93">
            <w:pPr>
              <w:snapToGrid w:val="0"/>
              <w:jc w:val="center"/>
              <w:rPr>
                <w:sz w:val="24"/>
              </w:rPr>
            </w:pPr>
            <w:r>
              <w:rPr>
                <w:sz w:val="24"/>
              </w:rPr>
              <w:t>√</w:t>
            </w:r>
          </w:p>
        </w:tc>
      </w:tr>
      <w:tr w:rsidR="00D7466E" w14:paraId="3B028A38" w14:textId="77777777" w:rsidTr="00516083">
        <w:trPr>
          <w:trHeight w:val="340"/>
          <w:jc w:val="center"/>
        </w:trPr>
        <w:tc>
          <w:tcPr>
            <w:tcW w:w="8239" w:type="dxa"/>
            <w:gridSpan w:val="3"/>
            <w:tcBorders>
              <w:top w:val="single" w:sz="4" w:space="0" w:color="auto"/>
              <w:left w:val="single" w:sz="4" w:space="0" w:color="auto"/>
              <w:bottom w:val="single" w:sz="4" w:space="0" w:color="auto"/>
              <w:right w:val="single" w:sz="4" w:space="0" w:color="auto"/>
            </w:tcBorders>
            <w:vAlign w:val="center"/>
          </w:tcPr>
          <w:p w14:paraId="388E027F" w14:textId="0A882A9A" w:rsidR="00D7466E" w:rsidRDefault="00D7466E" w:rsidP="00A50B93">
            <w:pPr>
              <w:snapToGrid w:val="0"/>
              <w:jc w:val="left"/>
              <w:rPr>
                <w:sz w:val="24"/>
              </w:rPr>
            </w:pPr>
            <w:r>
              <w:rPr>
                <w:rFonts w:hint="eastAsia"/>
                <w:sz w:val="24"/>
              </w:rPr>
              <w:t>非累积投票提案</w:t>
            </w:r>
          </w:p>
        </w:tc>
      </w:tr>
      <w:tr w:rsidR="00F006B3" w14:paraId="18A39BA2" w14:textId="77777777" w:rsidTr="00516083">
        <w:trPr>
          <w:trHeight w:val="340"/>
          <w:jc w:val="center"/>
        </w:trPr>
        <w:tc>
          <w:tcPr>
            <w:tcW w:w="818" w:type="dxa"/>
            <w:tcBorders>
              <w:top w:val="single" w:sz="4" w:space="0" w:color="auto"/>
              <w:left w:val="single" w:sz="4" w:space="0" w:color="auto"/>
              <w:bottom w:val="single" w:sz="4" w:space="0" w:color="auto"/>
              <w:right w:val="single" w:sz="4" w:space="0" w:color="auto"/>
            </w:tcBorders>
            <w:vAlign w:val="center"/>
          </w:tcPr>
          <w:p w14:paraId="595B6843" w14:textId="77777777" w:rsidR="00F006B3" w:rsidRDefault="00F006B3" w:rsidP="00A50B93">
            <w:pPr>
              <w:snapToGrid w:val="0"/>
              <w:rPr>
                <w:sz w:val="24"/>
              </w:rPr>
            </w:pPr>
            <w:r>
              <w:rPr>
                <w:sz w:val="24"/>
              </w:rPr>
              <w:t>1.00</w:t>
            </w:r>
          </w:p>
        </w:tc>
        <w:tc>
          <w:tcPr>
            <w:tcW w:w="5670" w:type="dxa"/>
            <w:tcBorders>
              <w:top w:val="single" w:sz="4" w:space="0" w:color="auto"/>
              <w:left w:val="single" w:sz="4" w:space="0" w:color="auto"/>
              <w:bottom w:val="single" w:sz="4" w:space="0" w:color="auto"/>
              <w:right w:val="single" w:sz="4" w:space="0" w:color="auto"/>
            </w:tcBorders>
            <w:vAlign w:val="center"/>
          </w:tcPr>
          <w:p w14:paraId="22BBC728" w14:textId="41326244" w:rsidR="00F006B3" w:rsidRDefault="00F006B3" w:rsidP="00A50B93">
            <w:pPr>
              <w:snapToGrid w:val="0"/>
              <w:rPr>
                <w:sz w:val="24"/>
              </w:rPr>
            </w:pPr>
            <w:r w:rsidRPr="0033367E">
              <w:rPr>
                <w:rFonts w:hint="eastAsia"/>
                <w:color w:val="000000" w:themeColor="text1"/>
                <w:sz w:val="24"/>
              </w:rPr>
              <w:t>关于2022年度预计新增对外担保事项的议案</w:t>
            </w:r>
          </w:p>
        </w:tc>
        <w:tc>
          <w:tcPr>
            <w:tcW w:w="1751" w:type="dxa"/>
            <w:tcBorders>
              <w:top w:val="single" w:sz="4" w:space="0" w:color="auto"/>
              <w:left w:val="single" w:sz="4" w:space="0" w:color="auto"/>
              <w:bottom w:val="single" w:sz="4" w:space="0" w:color="auto"/>
              <w:right w:val="single" w:sz="4" w:space="0" w:color="auto"/>
            </w:tcBorders>
            <w:vAlign w:val="center"/>
          </w:tcPr>
          <w:p w14:paraId="18D403D4" w14:textId="77777777" w:rsidR="00F006B3" w:rsidRDefault="00F006B3" w:rsidP="00A50B93">
            <w:pPr>
              <w:snapToGrid w:val="0"/>
              <w:jc w:val="center"/>
              <w:rPr>
                <w:sz w:val="24"/>
              </w:rPr>
            </w:pPr>
            <w:r>
              <w:rPr>
                <w:sz w:val="24"/>
              </w:rPr>
              <w:t>√</w:t>
            </w:r>
          </w:p>
        </w:tc>
      </w:tr>
      <w:tr w:rsidR="00F006B3" w14:paraId="3D207058" w14:textId="77777777" w:rsidTr="00516083">
        <w:trPr>
          <w:trHeight w:val="340"/>
          <w:jc w:val="center"/>
        </w:trPr>
        <w:tc>
          <w:tcPr>
            <w:tcW w:w="818" w:type="dxa"/>
            <w:tcBorders>
              <w:top w:val="single" w:sz="4" w:space="0" w:color="auto"/>
              <w:left w:val="single" w:sz="4" w:space="0" w:color="auto"/>
              <w:bottom w:val="single" w:sz="4" w:space="0" w:color="auto"/>
              <w:right w:val="single" w:sz="4" w:space="0" w:color="auto"/>
            </w:tcBorders>
            <w:vAlign w:val="center"/>
          </w:tcPr>
          <w:p w14:paraId="5796517E" w14:textId="77777777" w:rsidR="00F006B3" w:rsidRDefault="00F006B3" w:rsidP="00A50B93">
            <w:pPr>
              <w:snapToGrid w:val="0"/>
              <w:rPr>
                <w:sz w:val="24"/>
              </w:rPr>
            </w:pPr>
            <w:r>
              <w:rPr>
                <w:rFonts w:hint="eastAsia"/>
                <w:sz w:val="24"/>
              </w:rPr>
              <w:t>2.00</w:t>
            </w:r>
          </w:p>
        </w:tc>
        <w:tc>
          <w:tcPr>
            <w:tcW w:w="5670" w:type="dxa"/>
            <w:tcBorders>
              <w:top w:val="single" w:sz="4" w:space="0" w:color="auto"/>
              <w:left w:val="single" w:sz="4" w:space="0" w:color="auto"/>
              <w:bottom w:val="single" w:sz="4" w:space="0" w:color="auto"/>
              <w:right w:val="single" w:sz="4" w:space="0" w:color="auto"/>
            </w:tcBorders>
            <w:vAlign w:val="center"/>
          </w:tcPr>
          <w:p w14:paraId="3CC13F17" w14:textId="5D612BA0" w:rsidR="00F006B3" w:rsidRDefault="00F006B3" w:rsidP="00A50B93">
            <w:pPr>
              <w:snapToGrid w:val="0"/>
              <w:rPr>
                <w:sz w:val="24"/>
              </w:rPr>
            </w:pPr>
            <w:r w:rsidRPr="0033367E">
              <w:rPr>
                <w:rFonts w:hint="eastAsia"/>
                <w:color w:val="000000" w:themeColor="text1"/>
                <w:sz w:val="24"/>
              </w:rPr>
              <w:t>关于注销部分回购股份及减少注册资本的议案</w:t>
            </w:r>
          </w:p>
        </w:tc>
        <w:tc>
          <w:tcPr>
            <w:tcW w:w="1751" w:type="dxa"/>
            <w:tcBorders>
              <w:top w:val="single" w:sz="4" w:space="0" w:color="auto"/>
              <w:left w:val="single" w:sz="4" w:space="0" w:color="auto"/>
              <w:bottom w:val="single" w:sz="4" w:space="0" w:color="auto"/>
              <w:right w:val="single" w:sz="4" w:space="0" w:color="auto"/>
            </w:tcBorders>
            <w:vAlign w:val="center"/>
          </w:tcPr>
          <w:p w14:paraId="5C9E39E8" w14:textId="77777777" w:rsidR="00F006B3" w:rsidRDefault="00F006B3" w:rsidP="00A50B93">
            <w:pPr>
              <w:snapToGrid w:val="0"/>
              <w:jc w:val="center"/>
              <w:rPr>
                <w:sz w:val="24"/>
              </w:rPr>
            </w:pPr>
            <w:r>
              <w:rPr>
                <w:rFonts w:hint="eastAsia"/>
              </w:rPr>
              <w:t>√</w:t>
            </w:r>
          </w:p>
        </w:tc>
      </w:tr>
      <w:tr w:rsidR="00F006B3" w14:paraId="7D91BDE9" w14:textId="77777777" w:rsidTr="00516083">
        <w:trPr>
          <w:trHeight w:val="340"/>
          <w:jc w:val="center"/>
        </w:trPr>
        <w:tc>
          <w:tcPr>
            <w:tcW w:w="818" w:type="dxa"/>
            <w:tcBorders>
              <w:top w:val="single" w:sz="4" w:space="0" w:color="auto"/>
              <w:left w:val="single" w:sz="4" w:space="0" w:color="auto"/>
              <w:bottom w:val="single" w:sz="4" w:space="0" w:color="auto"/>
              <w:right w:val="single" w:sz="4" w:space="0" w:color="auto"/>
            </w:tcBorders>
            <w:vAlign w:val="center"/>
          </w:tcPr>
          <w:p w14:paraId="2082AB80" w14:textId="77777777" w:rsidR="00F006B3" w:rsidRDefault="00F006B3" w:rsidP="00A50B93">
            <w:pPr>
              <w:snapToGrid w:val="0"/>
              <w:rPr>
                <w:sz w:val="24"/>
              </w:rPr>
            </w:pPr>
            <w:r>
              <w:rPr>
                <w:rFonts w:hint="eastAsia"/>
                <w:sz w:val="24"/>
              </w:rPr>
              <w:t>3.00</w:t>
            </w:r>
          </w:p>
        </w:tc>
        <w:tc>
          <w:tcPr>
            <w:tcW w:w="5670" w:type="dxa"/>
            <w:tcBorders>
              <w:top w:val="single" w:sz="4" w:space="0" w:color="auto"/>
              <w:left w:val="single" w:sz="4" w:space="0" w:color="auto"/>
              <w:bottom w:val="single" w:sz="4" w:space="0" w:color="auto"/>
              <w:right w:val="single" w:sz="4" w:space="0" w:color="auto"/>
            </w:tcBorders>
            <w:vAlign w:val="center"/>
          </w:tcPr>
          <w:p w14:paraId="4FFA0492" w14:textId="14BFBEF2" w:rsidR="00F006B3" w:rsidRDefault="00F006B3" w:rsidP="00A50B93">
            <w:pPr>
              <w:snapToGrid w:val="0"/>
              <w:rPr>
                <w:sz w:val="24"/>
              </w:rPr>
            </w:pPr>
            <w:r w:rsidRPr="0033367E">
              <w:rPr>
                <w:rFonts w:hint="eastAsia"/>
                <w:color w:val="000000" w:themeColor="text1"/>
                <w:sz w:val="24"/>
              </w:rPr>
              <w:t>关于修订《公司章程》的议案</w:t>
            </w:r>
          </w:p>
        </w:tc>
        <w:tc>
          <w:tcPr>
            <w:tcW w:w="1751" w:type="dxa"/>
            <w:tcBorders>
              <w:top w:val="single" w:sz="4" w:space="0" w:color="auto"/>
              <w:left w:val="single" w:sz="4" w:space="0" w:color="auto"/>
              <w:bottom w:val="single" w:sz="4" w:space="0" w:color="auto"/>
              <w:right w:val="single" w:sz="4" w:space="0" w:color="auto"/>
            </w:tcBorders>
            <w:vAlign w:val="center"/>
          </w:tcPr>
          <w:p w14:paraId="458E4249" w14:textId="77777777" w:rsidR="00F006B3" w:rsidRDefault="00F006B3" w:rsidP="00A50B93">
            <w:pPr>
              <w:snapToGrid w:val="0"/>
              <w:jc w:val="center"/>
              <w:rPr>
                <w:sz w:val="24"/>
              </w:rPr>
            </w:pPr>
            <w:r>
              <w:rPr>
                <w:rFonts w:hint="eastAsia"/>
              </w:rPr>
              <w:t>√</w:t>
            </w:r>
          </w:p>
        </w:tc>
      </w:tr>
    </w:tbl>
    <w:p w14:paraId="796EDEBA" w14:textId="0CCCCAD8" w:rsidR="00773B73" w:rsidRDefault="00773B73" w:rsidP="00053269">
      <w:pPr>
        <w:pStyle w:val="Default"/>
        <w:snapToGrid w:val="0"/>
        <w:spacing w:beforeLines="50" w:before="190" w:line="360" w:lineRule="auto"/>
        <w:ind w:firstLineChars="236" w:firstLine="566"/>
        <w:jc w:val="both"/>
        <w:rPr>
          <w:rFonts w:hAnsi="宋体"/>
          <w:color w:val="000000" w:themeColor="text1"/>
        </w:rPr>
      </w:pPr>
      <w:r w:rsidRPr="00A45BBD">
        <w:rPr>
          <w:rFonts w:hAnsi="宋体" w:hint="eastAsia"/>
          <w:color w:val="000000" w:themeColor="text1"/>
        </w:rPr>
        <w:t>2、</w:t>
      </w:r>
      <w:r w:rsidR="00A45BBD">
        <w:rPr>
          <w:rFonts w:hAnsi="宋体" w:hint="eastAsia"/>
          <w:color w:val="000000" w:themeColor="text1"/>
        </w:rPr>
        <w:t>上述议案已经公司第八届董事会第</w:t>
      </w:r>
      <w:r w:rsidR="00F006B3">
        <w:rPr>
          <w:rFonts w:hAnsi="宋体" w:hint="eastAsia"/>
          <w:color w:val="000000" w:themeColor="text1"/>
        </w:rPr>
        <w:t>八</w:t>
      </w:r>
      <w:r w:rsidR="00A45BBD" w:rsidRPr="00A45BBD">
        <w:rPr>
          <w:rFonts w:hAnsi="宋体" w:hint="eastAsia"/>
          <w:color w:val="000000" w:themeColor="text1"/>
        </w:rPr>
        <w:t>次</w:t>
      </w:r>
      <w:r w:rsidR="00A45BBD" w:rsidRPr="00A45BBD">
        <w:rPr>
          <w:rFonts w:hAnsi="宋体"/>
          <w:color w:val="000000" w:themeColor="text1"/>
        </w:rPr>
        <w:t>(</w:t>
      </w:r>
      <w:r w:rsidR="00F006B3">
        <w:rPr>
          <w:rFonts w:hAnsi="宋体" w:hint="eastAsia"/>
          <w:color w:val="000000" w:themeColor="text1"/>
        </w:rPr>
        <w:t>临时</w:t>
      </w:r>
      <w:r w:rsidR="00A45BBD" w:rsidRPr="00A45BBD">
        <w:rPr>
          <w:rFonts w:hAnsi="宋体"/>
          <w:color w:val="000000" w:themeColor="text1"/>
        </w:rPr>
        <w:t>)会议审议通过，内容详见公司于202</w:t>
      </w:r>
      <w:r w:rsidR="00825563">
        <w:rPr>
          <w:rFonts w:hAnsi="宋体"/>
          <w:color w:val="000000" w:themeColor="text1"/>
        </w:rPr>
        <w:t>2</w:t>
      </w:r>
      <w:r w:rsidR="00A45BBD" w:rsidRPr="00A45BBD">
        <w:rPr>
          <w:rFonts w:hAnsi="宋体"/>
          <w:color w:val="000000" w:themeColor="text1"/>
        </w:rPr>
        <w:t>年4月</w:t>
      </w:r>
      <w:r w:rsidR="0007068F">
        <w:rPr>
          <w:rFonts w:hAnsi="宋体"/>
          <w:color w:val="000000" w:themeColor="text1"/>
        </w:rPr>
        <w:t>30</w:t>
      </w:r>
      <w:r w:rsidR="00A45BBD" w:rsidRPr="00A45BBD">
        <w:rPr>
          <w:rFonts w:hAnsi="宋体"/>
          <w:color w:val="000000" w:themeColor="text1"/>
        </w:rPr>
        <w:t>日在《中国证券报》《证券时报》《上海证券报》《证券日报》和巨潮资讯网（www.cninfo.com.cn）上披露的相关公告。</w:t>
      </w:r>
    </w:p>
    <w:p w14:paraId="37AD7286" w14:textId="62E295D1" w:rsidR="00756E6C" w:rsidRPr="00756E6C" w:rsidRDefault="00825563"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3、</w:t>
      </w:r>
      <w:r w:rsidR="00756E6C" w:rsidRPr="00756E6C">
        <w:rPr>
          <w:rFonts w:hAnsi="宋体" w:hint="eastAsia"/>
          <w:color w:val="000000" w:themeColor="text1"/>
        </w:rPr>
        <w:t>上述</w:t>
      </w:r>
      <w:r w:rsidR="000A4076">
        <w:rPr>
          <w:rFonts w:hAnsi="宋体" w:hint="eastAsia"/>
          <w:color w:val="000000" w:themeColor="text1"/>
        </w:rPr>
        <w:t>所有</w:t>
      </w:r>
      <w:r w:rsidR="00756E6C" w:rsidRPr="00756E6C">
        <w:rPr>
          <w:rFonts w:hAnsi="宋体" w:hint="eastAsia"/>
          <w:color w:val="000000" w:themeColor="text1"/>
        </w:rPr>
        <w:t>议案</w:t>
      </w:r>
      <w:r w:rsidR="000A4076">
        <w:rPr>
          <w:rFonts w:hAnsi="宋体" w:hint="eastAsia"/>
          <w:color w:val="000000" w:themeColor="text1"/>
        </w:rPr>
        <w:t>均</w:t>
      </w:r>
      <w:r w:rsidR="00756E6C" w:rsidRPr="00756E6C">
        <w:rPr>
          <w:rFonts w:hAnsi="宋体" w:hint="eastAsia"/>
          <w:color w:val="000000" w:themeColor="text1"/>
        </w:rPr>
        <w:t>为特别决议事项，须经出席股东大会的股东（包括股东代理人）所持表决权</w:t>
      </w:r>
      <w:r w:rsidR="00756E6C" w:rsidRPr="00756E6C">
        <w:rPr>
          <w:rFonts w:hAnsi="宋体"/>
          <w:color w:val="000000" w:themeColor="text1"/>
        </w:rPr>
        <w:t>2/3以上通过。</w:t>
      </w:r>
    </w:p>
    <w:p w14:paraId="494C126F" w14:textId="69330556" w:rsidR="00825563" w:rsidRDefault="00756E6C"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4、</w:t>
      </w:r>
      <w:r w:rsidR="00302FD1">
        <w:rPr>
          <w:rFonts w:hAnsi="宋体" w:hint="eastAsia"/>
          <w:color w:val="000000" w:themeColor="text1"/>
        </w:rPr>
        <w:t>上述</w:t>
      </w:r>
      <w:r w:rsidR="0007068F">
        <w:rPr>
          <w:rFonts w:hAnsi="宋体" w:hint="eastAsia"/>
          <w:color w:val="000000" w:themeColor="text1"/>
        </w:rPr>
        <w:t>所有</w:t>
      </w:r>
      <w:r w:rsidR="003113FC">
        <w:rPr>
          <w:rFonts w:hAnsi="宋体" w:hint="eastAsia"/>
          <w:color w:val="000000" w:themeColor="text1"/>
        </w:rPr>
        <w:t>议案</w:t>
      </w:r>
      <w:r w:rsidR="0007068F">
        <w:rPr>
          <w:rFonts w:hAnsi="宋体" w:hint="eastAsia"/>
          <w:color w:val="000000" w:themeColor="text1"/>
        </w:rPr>
        <w:t>均</w:t>
      </w:r>
      <w:r w:rsidR="00302FD1" w:rsidRPr="00302FD1">
        <w:rPr>
          <w:rFonts w:hAnsi="宋体" w:hint="eastAsia"/>
          <w:color w:val="000000" w:themeColor="text1"/>
        </w:rPr>
        <w:t>需按照相关规定实施中小投资者单独计票并披露投票结果，其中中小投资者是指除上市公司董事、监事、高级管理人员以及单独或者合计持有公司</w:t>
      </w:r>
      <w:r w:rsidR="00302FD1" w:rsidRPr="00302FD1">
        <w:rPr>
          <w:rFonts w:hAnsi="宋体"/>
          <w:color w:val="000000" w:themeColor="text1"/>
        </w:rPr>
        <w:t>5%以上股份的股东以外的其他股东。</w:t>
      </w:r>
    </w:p>
    <w:p w14:paraId="69D69582" w14:textId="417C6102" w:rsidR="00CA4E07" w:rsidRDefault="00C13176" w:rsidP="00053269">
      <w:pPr>
        <w:pStyle w:val="Default"/>
        <w:snapToGrid w:val="0"/>
        <w:spacing w:line="360" w:lineRule="auto"/>
        <w:ind w:firstLineChars="236" w:firstLine="569"/>
        <w:jc w:val="both"/>
        <w:rPr>
          <w:rFonts w:hAnsi="宋体"/>
          <w:b/>
          <w:color w:val="000000" w:themeColor="text1"/>
        </w:rPr>
      </w:pPr>
      <w:r>
        <w:rPr>
          <w:rFonts w:hAnsi="宋体" w:hint="eastAsia"/>
          <w:b/>
          <w:color w:val="000000" w:themeColor="text1"/>
        </w:rPr>
        <w:t>三</w:t>
      </w:r>
      <w:r w:rsidR="00580C76">
        <w:rPr>
          <w:rFonts w:hAnsi="宋体" w:hint="eastAsia"/>
          <w:b/>
          <w:color w:val="000000" w:themeColor="text1"/>
        </w:rPr>
        <w:t>、会议登记方法</w:t>
      </w:r>
    </w:p>
    <w:p w14:paraId="68328CD7"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1、登记手续：凡计划出席股东大会的自然人股东凭本人身份证、股东账户卡等办理登记手续；委托代理人凭本人身份证原件、授权委托书、委托人股东账</w:t>
      </w:r>
      <w:r>
        <w:rPr>
          <w:rFonts w:hAnsi="宋体"/>
          <w:color w:val="000000" w:themeColor="text1"/>
        </w:rPr>
        <w:lastRenderedPageBreak/>
        <w:t>户卡、委托人身份证（复印件）等办理登记手续；法人股东持营业执照副本复印件（加盖公章）、法人授权委托书、出席人身份证原件到以下地址办理登记手续。异地股东可用信函或传真方式登记，信函、传真以登记时间内公司收到为准</w:t>
      </w:r>
      <w:r>
        <w:rPr>
          <w:rFonts w:hAnsi="宋体" w:hint="eastAsia"/>
          <w:color w:val="000000" w:themeColor="text1"/>
        </w:rPr>
        <w:t>；</w:t>
      </w:r>
    </w:p>
    <w:p w14:paraId="76521488"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2、登记地点：上海市东诸安浜路165弄29号4楼</w:t>
      </w:r>
      <w:r>
        <w:rPr>
          <w:rFonts w:hAnsi="宋体" w:hint="eastAsia"/>
          <w:color w:val="000000" w:themeColor="text1"/>
        </w:rPr>
        <w:t>；</w:t>
      </w:r>
    </w:p>
    <w:p w14:paraId="45EA8BFC"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3、联系人：欧阳雪</w:t>
      </w:r>
      <w:r>
        <w:rPr>
          <w:rFonts w:hAnsi="宋体" w:hint="eastAsia"/>
          <w:color w:val="000000" w:themeColor="text1"/>
        </w:rPr>
        <w:t>；</w:t>
      </w:r>
    </w:p>
    <w:p w14:paraId="52090FA6"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4、联系电话：021-52383315</w:t>
      </w:r>
      <w:r>
        <w:rPr>
          <w:rFonts w:hAnsi="宋体" w:hint="eastAsia"/>
          <w:color w:val="000000" w:themeColor="text1"/>
        </w:rPr>
        <w:t>；</w:t>
      </w:r>
    </w:p>
    <w:p w14:paraId="40AA299F" w14:textId="30FEBC4E"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5、联系传真：021-52383305</w:t>
      </w:r>
      <w:r>
        <w:rPr>
          <w:rFonts w:hAnsi="宋体" w:hint="eastAsia"/>
          <w:color w:val="000000" w:themeColor="text1"/>
        </w:rPr>
        <w:t>；</w:t>
      </w:r>
    </w:p>
    <w:p w14:paraId="5B0B9C31" w14:textId="0382E03B" w:rsidR="00CA4E07" w:rsidRDefault="00580C76" w:rsidP="00053269">
      <w:pPr>
        <w:pStyle w:val="Default"/>
        <w:snapToGrid w:val="0"/>
        <w:spacing w:line="360" w:lineRule="auto"/>
        <w:ind w:firstLineChars="236" w:firstLine="566"/>
        <w:jc w:val="both"/>
        <w:rPr>
          <w:rFonts w:hAnsi="宋体"/>
          <w:color w:val="FF0000"/>
        </w:rPr>
      </w:pPr>
      <w:r>
        <w:rPr>
          <w:rFonts w:hAnsi="宋体"/>
          <w:color w:val="000000" w:themeColor="text1"/>
        </w:rPr>
        <w:t>6、登记时间：</w:t>
      </w:r>
      <w:r>
        <w:rPr>
          <w:rFonts w:hAnsi="宋体"/>
          <w:color w:val="auto"/>
        </w:rPr>
        <w:t>20</w:t>
      </w:r>
      <w:r>
        <w:rPr>
          <w:rFonts w:hAnsi="宋体" w:hint="eastAsia"/>
          <w:color w:val="auto"/>
        </w:rPr>
        <w:t>2</w:t>
      </w:r>
      <w:r w:rsidR="00E40FA3">
        <w:rPr>
          <w:rFonts w:hAnsi="宋体"/>
          <w:color w:val="auto"/>
        </w:rPr>
        <w:t>2</w:t>
      </w:r>
      <w:r>
        <w:rPr>
          <w:rFonts w:hAnsi="宋体"/>
          <w:color w:val="auto"/>
        </w:rPr>
        <w:t>年</w:t>
      </w:r>
      <w:r w:rsidR="00D753B1">
        <w:rPr>
          <w:rFonts w:hAnsi="宋体"/>
          <w:color w:val="auto"/>
        </w:rPr>
        <w:t>5</w:t>
      </w:r>
      <w:r>
        <w:rPr>
          <w:rFonts w:hAnsi="宋体"/>
          <w:color w:val="auto"/>
        </w:rPr>
        <w:t>月</w:t>
      </w:r>
      <w:r w:rsidR="00D753B1">
        <w:rPr>
          <w:rFonts w:hAnsi="宋体"/>
          <w:color w:val="auto"/>
        </w:rPr>
        <w:t>12</w:t>
      </w:r>
      <w:r w:rsidR="004A2D19">
        <w:rPr>
          <w:rFonts w:hAnsi="宋体"/>
          <w:color w:val="auto"/>
        </w:rPr>
        <w:t>日</w:t>
      </w:r>
      <w:r>
        <w:rPr>
          <w:rFonts w:hAnsi="宋体"/>
          <w:color w:val="auto"/>
        </w:rPr>
        <w:t>9:00-11:30</w:t>
      </w:r>
      <w:r w:rsidR="004A2D19">
        <w:rPr>
          <w:rFonts w:hAnsi="宋体"/>
          <w:color w:val="auto"/>
        </w:rPr>
        <w:t>、</w:t>
      </w:r>
      <w:r>
        <w:rPr>
          <w:rFonts w:hAnsi="宋体"/>
          <w:color w:val="auto"/>
        </w:rPr>
        <w:t>13:00-16:30</w:t>
      </w:r>
      <w:r>
        <w:rPr>
          <w:rFonts w:hAnsi="宋体" w:hint="eastAsia"/>
          <w:color w:val="auto"/>
        </w:rPr>
        <w:t>；</w:t>
      </w:r>
    </w:p>
    <w:p w14:paraId="6773DF10"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7、注意事项：出席会议的股东及股东代理人请携带相关证件</w:t>
      </w:r>
      <w:r>
        <w:rPr>
          <w:rFonts w:hAnsi="宋体" w:hint="eastAsia"/>
          <w:color w:val="000000" w:themeColor="text1"/>
        </w:rPr>
        <w:t>原件到场。</w:t>
      </w:r>
    </w:p>
    <w:p w14:paraId="63414BCA" w14:textId="579E68A9" w:rsidR="00CA4E07" w:rsidRDefault="004A2D19" w:rsidP="00053269">
      <w:pPr>
        <w:pStyle w:val="Default"/>
        <w:snapToGrid w:val="0"/>
        <w:spacing w:line="360" w:lineRule="auto"/>
        <w:ind w:firstLineChars="236" w:firstLine="569"/>
        <w:jc w:val="both"/>
        <w:rPr>
          <w:rFonts w:hAnsi="宋体"/>
          <w:b/>
          <w:color w:val="000000" w:themeColor="text1"/>
        </w:rPr>
      </w:pPr>
      <w:r>
        <w:rPr>
          <w:rFonts w:hAnsi="宋体" w:hint="eastAsia"/>
          <w:b/>
          <w:color w:val="000000" w:themeColor="text1"/>
        </w:rPr>
        <w:t>四</w:t>
      </w:r>
      <w:r w:rsidR="00580C76">
        <w:rPr>
          <w:rFonts w:hAnsi="宋体" w:hint="eastAsia"/>
          <w:b/>
          <w:color w:val="000000" w:themeColor="text1"/>
        </w:rPr>
        <w:t>、参加网络投票的具体操作流程</w:t>
      </w:r>
    </w:p>
    <w:p w14:paraId="5B058290"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在本次股东大会上，股东可以通过深交所交易系统和互联网投票系统（</w:t>
      </w:r>
      <w:r>
        <w:rPr>
          <w:rFonts w:hAnsi="宋体"/>
          <w:color w:val="000000" w:themeColor="text1"/>
        </w:rPr>
        <w:t>http://wltp.cninfo.com.cn）参加投票。参加网络投票时涉及具体操作需要说明的内容和格式详见附件1。</w:t>
      </w:r>
    </w:p>
    <w:p w14:paraId="7D6EA3A7" w14:textId="5A761317" w:rsidR="00CA4E07" w:rsidRDefault="002763EE" w:rsidP="00053269">
      <w:pPr>
        <w:pStyle w:val="Default"/>
        <w:snapToGrid w:val="0"/>
        <w:spacing w:line="360" w:lineRule="auto"/>
        <w:ind w:firstLineChars="236" w:firstLine="569"/>
        <w:jc w:val="both"/>
        <w:rPr>
          <w:rFonts w:hAnsi="宋体"/>
          <w:b/>
          <w:color w:val="000000" w:themeColor="text1"/>
        </w:rPr>
      </w:pPr>
      <w:r>
        <w:rPr>
          <w:rFonts w:hAnsi="宋体"/>
          <w:b/>
          <w:color w:val="000000" w:themeColor="text1"/>
        </w:rPr>
        <w:t>五</w:t>
      </w:r>
      <w:r w:rsidR="00580C76">
        <w:rPr>
          <w:rFonts w:hAnsi="宋体"/>
          <w:b/>
          <w:color w:val="000000" w:themeColor="text1"/>
        </w:rPr>
        <w:t>、其他事项</w:t>
      </w:r>
    </w:p>
    <w:p w14:paraId="1889399A"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1、会议联系方式</w:t>
      </w:r>
    </w:p>
    <w:p w14:paraId="63738D34" w14:textId="504E2803"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联系人：</w:t>
      </w:r>
      <w:r w:rsidR="002763EE">
        <w:rPr>
          <w:rFonts w:hAnsi="宋体" w:hint="eastAsia"/>
          <w:color w:val="000000" w:themeColor="text1"/>
        </w:rPr>
        <w:t>朱大兴、程玉珊</w:t>
      </w:r>
      <w:r>
        <w:rPr>
          <w:rFonts w:hAnsi="宋体" w:hint="eastAsia"/>
          <w:color w:val="000000" w:themeColor="text1"/>
        </w:rPr>
        <w:t>；</w:t>
      </w:r>
    </w:p>
    <w:p w14:paraId="62FCEFEF"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联系电话：021-65364018</w:t>
      </w:r>
      <w:r>
        <w:rPr>
          <w:rFonts w:hAnsi="宋体" w:hint="eastAsia"/>
          <w:color w:val="000000" w:themeColor="text1"/>
        </w:rPr>
        <w:t>；</w:t>
      </w:r>
    </w:p>
    <w:p w14:paraId="1C8DA12F"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联系传真：021-65363840（传真请注明：转董事会办公室</w:t>
      </w:r>
      <w:r>
        <w:rPr>
          <w:rFonts w:hAnsi="宋体" w:hint="eastAsia"/>
          <w:color w:val="000000" w:themeColor="text1"/>
        </w:rPr>
        <w:t>）；</w:t>
      </w:r>
    </w:p>
    <w:p w14:paraId="006D3722"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联系地址：上海市杨浦区逸仙路333号湘海大厦</w:t>
      </w:r>
      <w:r>
        <w:rPr>
          <w:rFonts w:hAnsi="宋体" w:hint="eastAsia"/>
          <w:color w:val="000000" w:themeColor="text1"/>
        </w:rPr>
        <w:t>；</w:t>
      </w:r>
    </w:p>
    <w:p w14:paraId="78E8C986"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邮编：200434</w:t>
      </w:r>
      <w:r>
        <w:rPr>
          <w:rFonts w:hAnsi="宋体" w:hint="eastAsia"/>
          <w:color w:val="000000" w:themeColor="text1"/>
        </w:rPr>
        <w:t>。</w:t>
      </w:r>
    </w:p>
    <w:p w14:paraId="15880009"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2、本次股东大会现场会议为期半天，与会人员食宿及交通费自理。</w:t>
      </w:r>
    </w:p>
    <w:p w14:paraId="1D761CEF"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3、网络投票期间，如网络投票系统遇突发重</w:t>
      </w:r>
      <w:r>
        <w:rPr>
          <w:rFonts w:hAnsi="宋体" w:hint="eastAsia"/>
          <w:color w:val="000000" w:themeColor="text1"/>
        </w:rPr>
        <w:t>大事件的影响，则本次股东大会的进程按当日通知进行。</w:t>
      </w:r>
    </w:p>
    <w:p w14:paraId="5740B120" w14:textId="685923B7" w:rsidR="00CA4E07" w:rsidRDefault="00640538" w:rsidP="00053269">
      <w:pPr>
        <w:pStyle w:val="Default"/>
        <w:snapToGrid w:val="0"/>
        <w:spacing w:line="360" w:lineRule="auto"/>
        <w:ind w:firstLineChars="236" w:firstLine="569"/>
        <w:jc w:val="both"/>
        <w:rPr>
          <w:rFonts w:hAnsi="宋体"/>
          <w:b/>
          <w:color w:val="000000" w:themeColor="text1"/>
        </w:rPr>
      </w:pPr>
      <w:r>
        <w:rPr>
          <w:rFonts w:hAnsi="宋体" w:hint="eastAsia"/>
          <w:b/>
          <w:color w:val="000000" w:themeColor="text1"/>
        </w:rPr>
        <w:t>六</w:t>
      </w:r>
      <w:r w:rsidR="00580C76">
        <w:rPr>
          <w:rFonts w:hAnsi="宋体" w:hint="eastAsia"/>
          <w:b/>
          <w:color w:val="000000" w:themeColor="text1"/>
        </w:rPr>
        <w:t>、备查文件</w:t>
      </w:r>
    </w:p>
    <w:p w14:paraId="67D7EA38" w14:textId="51CEBC77" w:rsidR="00CA4E07" w:rsidRDefault="00640538"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第八</w:t>
      </w:r>
      <w:r w:rsidR="00580C76">
        <w:rPr>
          <w:rFonts w:hAnsi="宋体" w:hint="eastAsia"/>
          <w:color w:val="000000" w:themeColor="text1"/>
        </w:rPr>
        <w:t>届董事会第</w:t>
      </w:r>
      <w:r w:rsidR="00A50B93">
        <w:rPr>
          <w:rFonts w:hAnsi="宋体" w:hint="eastAsia"/>
          <w:color w:val="000000" w:themeColor="text1"/>
        </w:rPr>
        <w:t>八次（临时</w:t>
      </w:r>
      <w:r w:rsidR="00580C76">
        <w:rPr>
          <w:rFonts w:hAnsi="宋体" w:hint="eastAsia"/>
          <w:color w:val="000000" w:themeColor="text1"/>
        </w:rPr>
        <w:t>）</w:t>
      </w:r>
      <w:r w:rsidR="00C65EEA">
        <w:rPr>
          <w:rFonts w:hAnsi="宋体"/>
          <w:color w:val="000000" w:themeColor="text1"/>
        </w:rPr>
        <w:t>会议决议</w:t>
      </w:r>
      <w:r w:rsidR="00A50B93">
        <w:rPr>
          <w:rFonts w:hAnsi="宋体" w:hint="eastAsia"/>
          <w:color w:val="000000" w:themeColor="text1"/>
        </w:rPr>
        <w:t>。</w:t>
      </w:r>
    </w:p>
    <w:p w14:paraId="141C79A0" w14:textId="4B097650" w:rsidR="00CA4E07" w:rsidRDefault="00580C76" w:rsidP="00053269">
      <w:pPr>
        <w:pStyle w:val="Default"/>
        <w:snapToGrid w:val="0"/>
        <w:spacing w:beforeLines="50" w:before="190" w:line="360" w:lineRule="auto"/>
        <w:ind w:firstLineChars="236" w:firstLine="566"/>
        <w:jc w:val="both"/>
        <w:rPr>
          <w:rFonts w:hAnsi="宋体"/>
          <w:color w:val="000000" w:themeColor="text1"/>
        </w:rPr>
      </w:pPr>
      <w:r>
        <w:rPr>
          <w:rFonts w:hAnsi="宋体" w:hint="eastAsia"/>
          <w:color w:val="000000" w:themeColor="text1"/>
        </w:rPr>
        <w:t>特此公告。</w:t>
      </w:r>
    </w:p>
    <w:p w14:paraId="23729843" w14:textId="77777777" w:rsidR="00CA4E07" w:rsidRDefault="00580C76" w:rsidP="00566073">
      <w:pPr>
        <w:pStyle w:val="Default"/>
        <w:snapToGrid w:val="0"/>
        <w:spacing w:line="360" w:lineRule="auto"/>
        <w:ind w:firstLineChars="236" w:firstLine="566"/>
        <w:jc w:val="right"/>
        <w:rPr>
          <w:rFonts w:hAnsi="宋体"/>
          <w:color w:val="000000" w:themeColor="text1"/>
        </w:rPr>
      </w:pPr>
      <w:r>
        <w:rPr>
          <w:rFonts w:hAnsi="宋体" w:hint="eastAsia"/>
          <w:color w:val="000000" w:themeColor="text1"/>
        </w:rPr>
        <w:t>三湘印象股份有限公司董事会</w:t>
      </w:r>
    </w:p>
    <w:p w14:paraId="7E481176" w14:textId="1912FA4D" w:rsidR="00CA4E07" w:rsidRDefault="00580C76" w:rsidP="00566073">
      <w:pPr>
        <w:pStyle w:val="Default"/>
        <w:snapToGrid w:val="0"/>
        <w:spacing w:line="360" w:lineRule="auto"/>
        <w:ind w:firstLineChars="236" w:firstLine="566"/>
        <w:jc w:val="right"/>
        <w:rPr>
          <w:rFonts w:hAnsi="宋体"/>
          <w:color w:val="000000" w:themeColor="text1"/>
        </w:rPr>
      </w:pPr>
      <w:r>
        <w:rPr>
          <w:rFonts w:hAnsi="宋体"/>
          <w:color w:val="000000" w:themeColor="text1"/>
        </w:rPr>
        <w:t>20</w:t>
      </w:r>
      <w:r>
        <w:rPr>
          <w:rFonts w:hAnsi="宋体" w:hint="eastAsia"/>
          <w:color w:val="000000" w:themeColor="text1"/>
        </w:rPr>
        <w:t>2</w:t>
      </w:r>
      <w:r w:rsidR="00076DCF">
        <w:rPr>
          <w:rFonts w:hAnsi="宋体"/>
          <w:color w:val="000000" w:themeColor="text1"/>
        </w:rPr>
        <w:t>2</w:t>
      </w:r>
      <w:r>
        <w:rPr>
          <w:rFonts w:hAnsi="宋体"/>
          <w:color w:val="000000" w:themeColor="text1"/>
        </w:rPr>
        <w:t>年</w:t>
      </w:r>
      <w:r>
        <w:rPr>
          <w:rFonts w:hAnsi="宋体" w:hint="eastAsia"/>
          <w:color w:val="000000" w:themeColor="text1"/>
        </w:rPr>
        <w:t>4</w:t>
      </w:r>
      <w:r>
        <w:rPr>
          <w:rFonts w:hAnsi="宋体"/>
          <w:color w:val="000000" w:themeColor="text1"/>
        </w:rPr>
        <w:t>月</w:t>
      </w:r>
      <w:r w:rsidR="00A50B93">
        <w:rPr>
          <w:rFonts w:hAnsi="宋体"/>
          <w:color w:val="000000" w:themeColor="text1"/>
        </w:rPr>
        <w:t>30</w:t>
      </w:r>
      <w:r>
        <w:rPr>
          <w:rFonts w:hAnsi="宋体"/>
          <w:color w:val="000000" w:themeColor="text1"/>
        </w:rPr>
        <w:t>日</w:t>
      </w:r>
    </w:p>
    <w:p w14:paraId="0987DF5B" w14:textId="77777777" w:rsidR="008C62E1" w:rsidRDefault="008C62E1">
      <w:pPr>
        <w:widowControl/>
        <w:jc w:val="left"/>
        <w:rPr>
          <w:rFonts w:cs="宋体"/>
          <w:color w:val="000000" w:themeColor="text1"/>
          <w:kern w:val="0"/>
          <w:sz w:val="24"/>
        </w:rPr>
        <w:sectPr w:rsidR="008C62E1">
          <w:headerReference w:type="default" r:id="rId8"/>
          <w:footerReference w:type="default" r:id="rId9"/>
          <w:pgSz w:w="11906" w:h="16838"/>
          <w:pgMar w:top="1440" w:right="1800" w:bottom="1440" w:left="1800" w:header="851" w:footer="992" w:gutter="0"/>
          <w:cols w:space="425"/>
          <w:docGrid w:type="lines" w:linePitch="381"/>
        </w:sectPr>
      </w:pPr>
    </w:p>
    <w:p w14:paraId="2240C42D" w14:textId="77777777" w:rsidR="00CA4E07" w:rsidRPr="00566073" w:rsidRDefault="00580C76">
      <w:pPr>
        <w:spacing w:beforeLines="50" w:before="190" w:afterLines="50" w:after="190"/>
        <w:rPr>
          <w:b/>
          <w:sz w:val="24"/>
        </w:rPr>
      </w:pPr>
      <w:r w:rsidRPr="00566073">
        <w:rPr>
          <w:rFonts w:hint="eastAsia"/>
          <w:b/>
          <w:sz w:val="24"/>
        </w:rPr>
        <w:lastRenderedPageBreak/>
        <w:t>附件</w:t>
      </w:r>
      <w:r w:rsidRPr="00566073">
        <w:rPr>
          <w:b/>
          <w:sz w:val="24"/>
        </w:rPr>
        <w:t>1：</w:t>
      </w:r>
    </w:p>
    <w:p w14:paraId="29B2AA05" w14:textId="77777777" w:rsidR="00CA4E07" w:rsidRPr="00566073" w:rsidRDefault="00580C76" w:rsidP="00566073">
      <w:pPr>
        <w:snapToGrid w:val="0"/>
        <w:spacing w:beforeLines="50" w:before="190" w:afterLines="50" w:after="190"/>
        <w:jc w:val="center"/>
        <w:rPr>
          <w:b/>
        </w:rPr>
      </w:pPr>
      <w:r w:rsidRPr="00566073">
        <w:rPr>
          <w:b/>
        </w:rPr>
        <w:t>参加网络投票的具体操作流程</w:t>
      </w:r>
    </w:p>
    <w:p w14:paraId="46315A15" w14:textId="77777777" w:rsidR="00CA4E07" w:rsidRPr="00566073" w:rsidRDefault="00580C76" w:rsidP="005613E9">
      <w:pPr>
        <w:snapToGrid w:val="0"/>
        <w:spacing w:beforeLines="100" w:before="381" w:line="360" w:lineRule="auto"/>
        <w:ind w:firstLineChars="200" w:firstLine="482"/>
        <w:rPr>
          <w:b/>
          <w:sz w:val="24"/>
        </w:rPr>
      </w:pPr>
      <w:r w:rsidRPr="00566073">
        <w:rPr>
          <w:b/>
          <w:sz w:val="24"/>
        </w:rPr>
        <w:t>一、网络投票的程序</w:t>
      </w:r>
    </w:p>
    <w:p w14:paraId="6E59B06B" w14:textId="77777777" w:rsidR="00CA4E07" w:rsidRPr="00566073" w:rsidRDefault="00580C76" w:rsidP="00566073">
      <w:pPr>
        <w:snapToGrid w:val="0"/>
        <w:spacing w:line="360" w:lineRule="auto"/>
        <w:ind w:firstLineChars="200" w:firstLine="480"/>
        <w:rPr>
          <w:sz w:val="24"/>
        </w:rPr>
      </w:pPr>
      <w:r w:rsidRPr="00566073">
        <w:rPr>
          <w:sz w:val="24"/>
        </w:rPr>
        <w:t>1、投票代码：360863</w:t>
      </w:r>
    </w:p>
    <w:p w14:paraId="01D1DC15" w14:textId="77777777" w:rsidR="00CA4E07" w:rsidRPr="00566073" w:rsidRDefault="00580C76" w:rsidP="00566073">
      <w:pPr>
        <w:snapToGrid w:val="0"/>
        <w:spacing w:line="360" w:lineRule="auto"/>
        <w:ind w:firstLineChars="200" w:firstLine="480"/>
        <w:rPr>
          <w:sz w:val="24"/>
        </w:rPr>
      </w:pPr>
      <w:r w:rsidRPr="00566073">
        <w:rPr>
          <w:sz w:val="24"/>
        </w:rPr>
        <w:t>2、投票简称：三湘投票</w:t>
      </w:r>
    </w:p>
    <w:p w14:paraId="6AF4B19F" w14:textId="77777777" w:rsidR="00CA4E07" w:rsidRPr="00566073" w:rsidRDefault="00580C76" w:rsidP="00566073">
      <w:pPr>
        <w:snapToGrid w:val="0"/>
        <w:spacing w:line="360" w:lineRule="auto"/>
        <w:ind w:firstLineChars="200" w:firstLine="480"/>
        <w:rPr>
          <w:sz w:val="24"/>
        </w:rPr>
      </w:pPr>
      <w:r w:rsidRPr="00566073">
        <w:rPr>
          <w:sz w:val="24"/>
        </w:rPr>
        <w:t>3、填报表决意见或选举票数</w:t>
      </w:r>
    </w:p>
    <w:p w14:paraId="484F101B" w14:textId="1E731DBC" w:rsidR="00CA4E07" w:rsidRPr="00566073" w:rsidRDefault="00580C76" w:rsidP="00566073">
      <w:pPr>
        <w:snapToGrid w:val="0"/>
        <w:spacing w:line="360" w:lineRule="auto"/>
        <w:ind w:firstLineChars="200" w:firstLine="480"/>
        <w:rPr>
          <w:sz w:val="24"/>
        </w:rPr>
      </w:pPr>
      <w:r w:rsidRPr="00566073">
        <w:rPr>
          <w:sz w:val="24"/>
        </w:rPr>
        <w:t>对于非累积投票议案，填报表决意见</w:t>
      </w:r>
      <w:r w:rsidR="00B42E88" w:rsidRPr="00566073">
        <w:rPr>
          <w:rFonts w:hint="eastAsia"/>
          <w:sz w:val="24"/>
        </w:rPr>
        <w:t>：</w:t>
      </w:r>
      <w:r w:rsidRPr="00566073">
        <w:rPr>
          <w:sz w:val="24"/>
        </w:rPr>
        <w:t>同意、反对、弃权</w:t>
      </w:r>
      <w:r w:rsidRPr="00566073">
        <w:rPr>
          <w:rFonts w:hint="eastAsia"/>
          <w:sz w:val="24"/>
        </w:rPr>
        <w:t>。</w:t>
      </w:r>
      <w:r w:rsidRPr="00566073">
        <w:rPr>
          <w:sz w:val="24"/>
        </w:rPr>
        <w:t xml:space="preserve"> </w:t>
      </w:r>
    </w:p>
    <w:p w14:paraId="060E222C" w14:textId="77777777" w:rsidR="00B864BA" w:rsidRPr="00566073" w:rsidRDefault="00580C76" w:rsidP="00566073">
      <w:pPr>
        <w:snapToGrid w:val="0"/>
        <w:spacing w:line="360" w:lineRule="auto"/>
        <w:ind w:firstLineChars="200" w:firstLine="480"/>
        <w:rPr>
          <w:sz w:val="24"/>
        </w:rPr>
      </w:pPr>
      <w:r w:rsidRPr="00566073">
        <w:rPr>
          <w:sz w:val="24"/>
        </w:rPr>
        <w:t>4、</w:t>
      </w:r>
      <w:r w:rsidR="00B864BA" w:rsidRPr="00566073">
        <w:rPr>
          <w:rFonts w:hint="eastAsia"/>
          <w:sz w:val="24"/>
        </w:rPr>
        <w:t>股东对总议案进行投票，视为对除累积投票提案外的其他所有提案表达相同意见。</w:t>
      </w:r>
    </w:p>
    <w:p w14:paraId="1C29C995" w14:textId="5B6A1D91" w:rsidR="00CA4E07" w:rsidRPr="00566073" w:rsidRDefault="00B864BA" w:rsidP="00566073">
      <w:pPr>
        <w:snapToGrid w:val="0"/>
        <w:spacing w:line="360" w:lineRule="auto"/>
        <w:ind w:firstLineChars="200" w:firstLine="480"/>
        <w:rPr>
          <w:sz w:val="24"/>
        </w:rPr>
      </w:pPr>
      <w:r w:rsidRPr="00566073">
        <w:rPr>
          <w:rFonts w:hint="eastAsia"/>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14:paraId="0A271094" w14:textId="77777777" w:rsidR="00CA4E07" w:rsidRPr="00566073" w:rsidRDefault="00580C76" w:rsidP="00566073">
      <w:pPr>
        <w:snapToGrid w:val="0"/>
        <w:spacing w:line="360" w:lineRule="auto"/>
        <w:ind w:firstLineChars="200" w:firstLine="480"/>
        <w:rPr>
          <w:sz w:val="24"/>
        </w:rPr>
      </w:pPr>
      <w:r w:rsidRPr="00566073">
        <w:rPr>
          <w:sz w:val="24"/>
        </w:rPr>
        <w:t>5、本公司无优先股，故不设置优先股投票。</w:t>
      </w:r>
    </w:p>
    <w:p w14:paraId="17B3C121" w14:textId="77777777" w:rsidR="00CA4E07" w:rsidRPr="00566073" w:rsidRDefault="00580C76" w:rsidP="00566073">
      <w:pPr>
        <w:snapToGrid w:val="0"/>
        <w:spacing w:line="360" w:lineRule="auto"/>
        <w:ind w:firstLineChars="200" w:firstLine="482"/>
        <w:rPr>
          <w:b/>
          <w:sz w:val="24"/>
        </w:rPr>
      </w:pPr>
      <w:r w:rsidRPr="00566073">
        <w:rPr>
          <w:rFonts w:hint="eastAsia"/>
          <w:b/>
          <w:sz w:val="24"/>
        </w:rPr>
        <w:t>二、通过深交所交易系统投票的程序</w:t>
      </w:r>
    </w:p>
    <w:p w14:paraId="6604CDC7" w14:textId="5E6F6273" w:rsidR="00CA4E07" w:rsidRPr="00566073" w:rsidRDefault="00580C76" w:rsidP="00566073">
      <w:pPr>
        <w:snapToGrid w:val="0"/>
        <w:spacing w:line="360" w:lineRule="auto"/>
        <w:ind w:firstLineChars="200" w:firstLine="480"/>
        <w:rPr>
          <w:sz w:val="24"/>
        </w:rPr>
      </w:pPr>
      <w:r w:rsidRPr="00566073">
        <w:rPr>
          <w:sz w:val="24"/>
        </w:rPr>
        <w:t>1、投票时间：20</w:t>
      </w:r>
      <w:r w:rsidRPr="00566073">
        <w:rPr>
          <w:rFonts w:hint="eastAsia"/>
          <w:sz w:val="24"/>
        </w:rPr>
        <w:t>2</w:t>
      </w:r>
      <w:r w:rsidR="005B31FA" w:rsidRPr="00566073">
        <w:rPr>
          <w:sz w:val="24"/>
        </w:rPr>
        <w:t>2</w:t>
      </w:r>
      <w:r w:rsidRPr="00566073">
        <w:rPr>
          <w:sz w:val="24"/>
        </w:rPr>
        <w:t>年</w:t>
      </w:r>
      <w:r w:rsidR="00516083">
        <w:rPr>
          <w:sz w:val="24"/>
        </w:rPr>
        <w:t>5</w:t>
      </w:r>
      <w:r w:rsidRPr="00566073">
        <w:rPr>
          <w:sz w:val="24"/>
        </w:rPr>
        <w:t>月</w:t>
      </w:r>
      <w:r w:rsidR="00516083">
        <w:rPr>
          <w:sz w:val="24"/>
        </w:rPr>
        <w:t>16</w:t>
      </w:r>
      <w:r w:rsidR="005B31FA" w:rsidRPr="00566073">
        <w:rPr>
          <w:sz w:val="24"/>
        </w:rPr>
        <w:t>日</w:t>
      </w:r>
      <w:r w:rsidR="009744F5" w:rsidRPr="00566073">
        <w:rPr>
          <w:sz w:val="24"/>
        </w:rPr>
        <w:t>9:15—9:25,9:30—11:30和13:00—15:00</w:t>
      </w:r>
      <w:r w:rsidRPr="00566073">
        <w:rPr>
          <w:sz w:val="24"/>
        </w:rPr>
        <w:t>。</w:t>
      </w:r>
    </w:p>
    <w:p w14:paraId="61572D5F" w14:textId="77777777" w:rsidR="00CA4E07" w:rsidRPr="00566073" w:rsidRDefault="00580C76" w:rsidP="00566073">
      <w:pPr>
        <w:snapToGrid w:val="0"/>
        <w:spacing w:line="360" w:lineRule="auto"/>
        <w:ind w:firstLineChars="200" w:firstLine="480"/>
        <w:rPr>
          <w:sz w:val="24"/>
        </w:rPr>
      </w:pPr>
      <w:r w:rsidRPr="00566073">
        <w:rPr>
          <w:sz w:val="24"/>
        </w:rPr>
        <w:t>2、股东可以登录证券公司交易客户端通过交易系统投票。</w:t>
      </w:r>
    </w:p>
    <w:p w14:paraId="68748CCC" w14:textId="77777777" w:rsidR="00CA4E07" w:rsidRPr="00566073" w:rsidRDefault="00580C76" w:rsidP="00566073">
      <w:pPr>
        <w:snapToGrid w:val="0"/>
        <w:spacing w:line="360" w:lineRule="auto"/>
        <w:ind w:firstLineChars="200" w:firstLine="482"/>
        <w:rPr>
          <w:b/>
          <w:sz w:val="24"/>
        </w:rPr>
      </w:pPr>
      <w:r w:rsidRPr="00566073">
        <w:rPr>
          <w:b/>
          <w:sz w:val="24"/>
        </w:rPr>
        <w:t>三、通过深交所互联网投票系统投票的程序</w:t>
      </w:r>
    </w:p>
    <w:p w14:paraId="5A4A4E8A" w14:textId="7A369092" w:rsidR="00CA4E07" w:rsidRPr="00566073" w:rsidRDefault="00580C76" w:rsidP="00566073">
      <w:pPr>
        <w:snapToGrid w:val="0"/>
        <w:spacing w:line="360" w:lineRule="auto"/>
        <w:ind w:firstLineChars="200" w:firstLine="480"/>
        <w:rPr>
          <w:color w:val="FF0000"/>
          <w:sz w:val="24"/>
        </w:rPr>
      </w:pPr>
      <w:r w:rsidRPr="00566073">
        <w:rPr>
          <w:sz w:val="24"/>
        </w:rPr>
        <w:t>1、互联网投票系统开始投票的时间为20</w:t>
      </w:r>
      <w:r w:rsidRPr="00566073">
        <w:rPr>
          <w:rFonts w:hint="eastAsia"/>
          <w:sz w:val="24"/>
        </w:rPr>
        <w:t>2</w:t>
      </w:r>
      <w:r w:rsidR="005B31FA" w:rsidRPr="00566073">
        <w:rPr>
          <w:sz w:val="24"/>
        </w:rPr>
        <w:t>2</w:t>
      </w:r>
      <w:r w:rsidRPr="00566073">
        <w:rPr>
          <w:sz w:val="24"/>
        </w:rPr>
        <w:t>年</w:t>
      </w:r>
      <w:r w:rsidR="00F71E0B">
        <w:rPr>
          <w:sz w:val="24"/>
        </w:rPr>
        <w:t>5</w:t>
      </w:r>
      <w:r w:rsidRPr="00566073">
        <w:rPr>
          <w:sz w:val="24"/>
        </w:rPr>
        <w:t>月</w:t>
      </w:r>
      <w:r w:rsidR="00F71E0B">
        <w:rPr>
          <w:sz w:val="24"/>
        </w:rPr>
        <w:t>16</w:t>
      </w:r>
      <w:r w:rsidRPr="00566073">
        <w:rPr>
          <w:sz w:val="24"/>
        </w:rPr>
        <w:t>日</w:t>
      </w:r>
      <w:r w:rsidRPr="00566073">
        <w:rPr>
          <w:rFonts w:hint="eastAsia"/>
          <w:sz w:val="24"/>
        </w:rPr>
        <w:t>9</w:t>
      </w:r>
      <w:r w:rsidR="00F51D37" w:rsidRPr="00566073">
        <w:rPr>
          <w:rFonts w:hint="eastAsia"/>
          <w:sz w:val="24"/>
        </w:rPr>
        <w:t>:</w:t>
      </w:r>
      <w:r w:rsidRPr="00566073">
        <w:rPr>
          <w:rFonts w:hint="eastAsia"/>
          <w:sz w:val="24"/>
        </w:rPr>
        <w:t>15</w:t>
      </w:r>
      <w:r w:rsidRPr="00566073">
        <w:rPr>
          <w:sz w:val="24"/>
        </w:rPr>
        <w:t>，结束时间为20</w:t>
      </w:r>
      <w:r w:rsidRPr="00566073">
        <w:rPr>
          <w:rFonts w:hint="eastAsia"/>
          <w:sz w:val="24"/>
        </w:rPr>
        <w:t>2</w:t>
      </w:r>
      <w:r w:rsidR="00F51D37" w:rsidRPr="00566073">
        <w:rPr>
          <w:sz w:val="24"/>
        </w:rPr>
        <w:t>2</w:t>
      </w:r>
      <w:r w:rsidRPr="00566073">
        <w:rPr>
          <w:sz w:val="24"/>
        </w:rPr>
        <w:t>年</w:t>
      </w:r>
      <w:r w:rsidR="003D4945">
        <w:rPr>
          <w:sz w:val="24"/>
        </w:rPr>
        <w:t>5</w:t>
      </w:r>
      <w:r w:rsidRPr="00566073">
        <w:rPr>
          <w:sz w:val="24"/>
        </w:rPr>
        <w:t>月</w:t>
      </w:r>
      <w:r w:rsidR="003D4945">
        <w:rPr>
          <w:sz w:val="24"/>
        </w:rPr>
        <w:t>16</w:t>
      </w:r>
      <w:r w:rsidR="00F51D37" w:rsidRPr="00566073">
        <w:rPr>
          <w:sz w:val="24"/>
        </w:rPr>
        <w:t>日</w:t>
      </w:r>
      <w:r w:rsidRPr="00566073">
        <w:rPr>
          <w:sz w:val="24"/>
        </w:rPr>
        <w:t>15:00。</w:t>
      </w:r>
    </w:p>
    <w:p w14:paraId="6FB3FB91" w14:textId="77777777" w:rsidR="00CA4E07" w:rsidRPr="00566073" w:rsidRDefault="00580C76" w:rsidP="00566073">
      <w:pPr>
        <w:snapToGrid w:val="0"/>
        <w:spacing w:line="360" w:lineRule="auto"/>
        <w:ind w:firstLineChars="200" w:firstLine="480"/>
        <w:rPr>
          <w:sz w:val="24"/>
        </w:rPr>
      </w:pPr>
      <w:r w:rsidRPr="00566073">
        <w:rPr>
          <w:sz w:val="24"/>
        </w:rPr>
        <w:t>2、股东通过互联网投票系统进行网络投票，需按照《深圳证券交易所投资</w:t>
      </w:r>
      <w:r w:rsidRPr="00566073">
        <w:rPr>
          <w:rFonts w:hint="eastAsia"/>
          <w:sz w:val="24"/>
        </w:rPr>
        <w:t>者网络服务身份认证业务指引（</w:t>
      </w:r>
      <w:r w:rsidRPr="00566073">
        <w:rPr>
          <w:sz w:val="24"/>
        </w:rPr>
        <w:t>2016年4月修订）》的规定办理身份认证，取得“深交所数字证书”或“深交所投资者服务密码”。</w:t>
      </w:r>
    </w:p>
    <w:p w14:paraId="66C6D80B" w14:textId="77777777" w:rsidR="00CA4E07" w:rsidRPr="00566073" w:rsidRDefault="00580C76" w:rsidP="00566073">
      <w:pPr>
        <w:snapToGrid w:val="0"/>
        <w:spacing w:line="360" w:lineRule="auto"/>
        <w:ind w:firstLineChars="200" w:firstLine="480"/>
        <w:rPr>
          <w:sz w:val="24"/>
        </w:rPr>
      </w:pPr>
      <w:r w:rsidRPr="00566073">
        <w:rPr>
          <w:sz w:val="24"/>
        </w:rPr>
        <w:t>具体的身份认证流程可登录互联网投票系统http://wltp.cninfo.com.cn规则指引栏目查阅。</w:t>
      </w:r>
    </w:p>
    <w:p w14:paraId="755B0D43" w14:textId="29D0C7E2" w:rsidR="009870B3" w:rsidRDefault="00580C76" w:rsidP="00566073">
      <w:pPr>
        <w:snapToGrid w:val="0"/>
        <w:spacing w:line="360" w:lineRule="auto"/>
        <w:ind w:firstLineChars="200" w:firstLine="480"/>
        <w:rPr>
          <w:sz w:val="22"/>
        </w:rPr>
      </w:pPr>
      <w:r w:rsidRPr="00566073">
        <w:rPr>
          <w:sz w:val="24"/>
        </w:rPr>
        <w:t>3、股东根据获取的服务密码或数字证书，可登录http://wltp.cninfo.com.cn在规定时间内通过深交所互联网投票系统进行投票。</w:t>
      </w:r>
      <w:r w:rsidR="009870B3">
        <w:rPr>
          <w:sz w:val="22"/>
        </w:rPr>
        <w:br w:type="page"/>
      </w:r>
    </w:p>
    <w:p w14:paraId="66C05A17" w14:textId="77777777" w:rsidR="00CA4E07" w:rsidRPr="005613E9" w:rsidRDefault="00580C76">
      <w:pPr>
        <w:autoSpaceDE w:val="0"/>
        <w:autoSpaceDN w:val="0"/>
        <w:adjustRightInd w:val="0"/>
        <w:spacing w:line="360" w:lineRule="auto"/>
        <w:ind w:right="360"/>
        <w:rPr>
          <w:b/>
          <w:sz w:val="24"/>
        </w:rPr>
      </w:pPr>
      <w:r w:rsidRPr="005613E9">
        <w:rPr>
          <w:rFonts w:hint="eastAsia"/>
          <w:b/>
          <w:sz w:val="24"/>
        </w:rPr>
        <w:lastRenderedPageBreak/>
        <w:t>附件2：</w:t>
      </w:r>
    </w:p>
    <w:p w14:paraId="7C4D0D1A" w14:textId="77777777" w:rsidR="00CA4E07" w:rsidRPr="00EF40BE" w:rsidRDefault="00580C76">
      <w:pPr>
        <w:spacing w:beforeLines="50" w:before="190" w:afterLines="50" w:after="190"/>
        <w:jc w:val="center"/>
        <w:rPr>
          <w:b/>
          <w:szCs w:val="28"/>
        </w:rPr>
      </w:pPr>
      <w:r w:rsidRPr="00EF40BE">
        <w:rPr>
          <w:rFonts w:hint="eastAsia"/>
          <w:b/>
          <w:szCs w:val="28"/>
        </w:rPr>
        <w:t>授权委托书</w:t>
      </w:r>
    </w:p>
    <w:p w14:paraId="32FC9C1A" w14:textId="78B20AF7" w:rsidR="00CA4E07" w:rsidRPr="00EF40BE" w:rsidRDefault="00580C76" w:rsidP="00B7139E">
      <w:pPr>
        <w:spacing w:line="360" w:lineRule="auto"/>
        <w:ind w:firstLineChars="200" w:firstLine="480"/>
        <w:rPr>
          <w:sz w:val="24"/>
        </w:rPr>
      </w:pPr>
      <w:r w:rsidRPr="00EF40BE">
        <w:rPr>
          <w:rFonts w:hint="eastAsia"/>
          <w:sz w:val="24"/>
        </w:rPr>
        <w:t>兹委托</w:t>
      </w:r>
      <w:r w:rsidRPr="00EF40BE">
        <w:rPr>
          <w:sz w:val="24"/>
        </w:rPr>
        <w:t>__________（先生/女士）在下述授权范围内代表本人/本公司出席三湘印象股份有限公司20</w:t>
      </w:r>
      <w:r w:rsidR="00DA0091" w:rsidRPr="00EF40BE">
        <w:rPr>
          <w:sz w:val="24"/>
        </w:rPr>
        <w:t>2</w:t>
      </w:r>
      <w:r w:rsidR="003D4945">
        <w:rPr>
          <w:sz w:val="24"/>
        </w:rPr>
        <w:t>2</w:t>
      </w:r>
      <w:r w:rsidRPr="00EF40BE">
        <w:rPr>
          <w:sz w:val="24"/>
        </w:rPr>
        <w:t>年</w:t>
      </w:r>
      <w:r w:rsidR="003D4945">
        <w:rPr>
          <w:rFonts w:hint="eastAsia"/>
          <w:sz w:val="24"/>
        </w:rPr>
        <w:t>第一次临时</w:t>
      </w:r>
      <w:r w:rsidRPr="00EF40BE">
        <w:rPr>
          <w:sz w:val="24"/>
        </w:rPr>
        <w:t>股东大会，并代为行使表决权。</w:t>
      </w:r>
    </w:p>
    <w:p w14:paraId="1FFD5C73" w14:textId="77777777" w:rsidR="00CA4E07" w:rsidRPr="00EF40BE" w:rsidRDefault="00580C76">
      <w:pPr>
        <w:spacing w:beforeLines="50" w:before="190" w:afterLines="50" w:after="190" w:line="360" w:lineRule="auto"/>
        <w:ind w:firstLineChars="200" w:firstLine="480"/>
        <w:jc w:val="left"/>
        <w:rPr>
          <w:sz w:val="24"/>
        </w:rPr>
      </w:pPr>
      <w:r w:rsidRPr="00EF40BE">
        <w:rPr>
          <w:rFonts w:hint="eastAsia"/>
          <w:sz w:val="24"/>
        </w:rPr>
        <w:t>委托人持普通股数：</w:t>
      </w:r>
    </w:p>
    <w:p w14:paraId="55D07ACC" w14:textId="77777777" w:rsidR="00CA4E07" w:rsidRPr="00EF40BE" w:rsidRDefault="00580C76">
      <w:pPr>
        <w:spacing w:beforeLines="50" w:before="190" w:afterLines="50" w:after="190" w:line="360" w:lineRule="auto"/>
        <w:ind w:firstLineChars="200" w:firstLine="480"/>
        <w:jc w:val="left"/>
        <w:rPr>
          <w:sz w:val="24"/>
        </w:rPr>
      </w:pPr>
      <w:r w:rsidRPr="00EF40BE">
        <w:rPr>
          <w:rFonts w:hint="eastAsia"/>
          <w:sz w:val="24"/>
        </w:rPr>
        <w:t>委托人股东账户号：</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273"/>
        <w:gridCol w:w="1182"/>
        <w:gridCol w:w="803"/>
        <w:gridCol w:w="850"/>
        <w:gridCol w:w="709"/>
      </w:tblGrid>
      <w:tr w:rsidR="00CA4E07" w14:paraId="2A78195E" w14:textId="77777777" w:rsidTr="00A041F3">
        <w:trPr>
          <w:trHeight w:val="474"/>
          <w:jc w:val="center"/>
        </w:trPr>
        <w:tc>
          <w:tcPr>
            <w:tcW w:w="818" w:type="dxa"/>
            <w:vMerge w:val="restart"/>
            <w:tcBorders>
              <w:top w:val="single" w:sz="4" w:space="0" w:color="auto"/>
              <w:left w:val="single" w:sz="4" w:space="0" w:color="auto"/>
              <w:right w:val="single" w:sz="4" w:space="0" w:color="auto"/>
            </w:tcBorders>
            <w:shd w:val="clear" w:color="auto" w:fill="E0E0E0"/>
            <w:vAlign w:val="center"/>
          </w:tcPr>
          <w:p w14:paraId="3A03C7D7" w14:textId="77777777" w:rsidR="00CA4E07" w:rsidRDefault="00580C76">
            <w:pPr>
              <w:jc w:val="center"/>
              <w:rPr>
                <w:b/>
                <w:sz w:val="24"/>
              </w:rPr>
            </w:pPr>
            <w:r>
              <w:rPr>
                <w:rFonts w:hint="eastAsia"/>
                <w:b/>
                <w:sz w:val="24"/>
              </w:rPr>
              <w:t>提案编码</w:t>
            </w:r>
          </w:p>
        </w:tc>
        <w:tc>
          <w:tcPr>
            <w:tcW w:w="5273" w:type="dxa"/>
            <w:vMerge w:val="restart"/>
            <w:tcBorders>
              <w:top w:val="single" w:sz="4" w:space="0" w:color="auto"/>
              <w:left w:val="single" w:sz="4" w:space="0" w:color="auto"/>
              <w:right w:val="single" w:sz="4" w:space="0" w:color="auto"/>
            </w:tcBorders>
            <w:shd w:val="clear" w:color="auto" w:fill="E0E0E0"/>
            <w:vAlign w:val="center"/>
          </w:tcPr>
          <w:p w14:paraId="3E1653E1" w14:textId="77777777" w:rsidR="00CA4E07" w:rsidRDefault="00580C76" w:rsidP="00B7139E">
            <w:pPr>
              <w:jc w:val="center"/>
              <w:rPr>
                <w:b/>
                <w:sz w:val="24"/>
              </w:rPr>
            </w:pPr>
            <w:r>
              <w:rPr>
                <w:rFonts w:hint="eastAsia"/>
                <w:b/>
                <w:sz w:val="24"/>
              </w:rPr>
              <w:t>提案名称</w:t>
            </w:r>
          </w:p>
        </w:tc>
        <w:tc>
          <w:tcPr>
            <w:tcW w:w="1182" w:type="dxa"/>
            <w:tcBorders>
              <w:top w:val="single" w:sz="4" w:space="0" w:color="auto"/>
              <w:left w:val="single" w:sz="4" w:space="0" w:color="auto"/>
              <w:right w:val="single" w:sz="4" w:space="0" w:color="auto"/>
            </w:tcBorders>
            <w:shd w:val="clear" w:color="auto" w:fill="E0E0E0"/>
            <w:vAlign w:val="center"/>
          </w:tcPr>
          <w:p w14:paraId="799CB13B" w14:textId="77777777" w:rsidR="00CA4E07" w:rsidRDefault="00580C76">
            <w:pPr>
              <w:jc w:val="center"/>
              <w:rPr>
                <w:b/>
                <w:sz w:val="24"/>
              </w:rPr>
            </w:pPr>
            <w:r>
              <w:rPr>
                <w:rFonts w:hint="eastAsia"/>
                <w:b/>
                <w:sz w:val="24"/>
              </w:rPr>
              <w:t>备注</w:t>
            </w:r>
          </w:p>
        </w:tc>
        <w:tc>
          <w:tcPr>
            <w:tcW w:w="803" w:type="dxa"/>
            <w:tcBorders>
              <w:top w:val="single" w:sz="4" w:space="0" w:color="auto"/>
              <w:left w:val="single" w:sz="4" w:space="0" w:color="auto"/>
              <w:right w:val="single" w:sz="4" w:space="0" w:color="auto"/>
            </w:tcBorders>
            <w:shd w:val="clear" w:color="auto" w:fill="E0E0E0"/>
            <w:vAlign w:val="center"/>
          </w:tcPr>
          <w:p w14:paraId="0B48241D" w14:textId="77777777" w:rsidR="00CA4E07" w:rsidRDefault="00580C76">
            <w:pPr>
              <w:jc w:val="center"/>
              <w:rPr>
                <w:b/>
                <w:sz w:val="24"/>
              </w:rPr>
            </w:pPr>
            <w:r>
              <w:rPr>
                <w:rFonts w:hint="eastAsia"/>
                <w:b/>
                <w:sz w:val="24"/>
              </w:rPr>
              <w:t>同意</w:t>
            </w:r>
          </w:p>
        </w:tc>
        <w:tc>
          <w:tcPr>
            <w:tcW w:w="850" w:type="dxa"/>
            <w:tcBorders>
              <w:top w:val="single" w:sz="4" w:space="0" w:color="auto"/>
              <w:left w:val="single" w:sz="4" w:space="0" w:color="auto"/>
              <w:right w:val="single" w:sz="4" w:space="0" w:color="auto"/>
            </w:tcBorders>
            <w:shd w:val="clear" w:color="auto" w:fill="E0E0E0"/>
            <w:vAlign w:val="center"/>
          </w:tcPr>
          <w:p w14:paraId="699E33CA" w14:textId="77777777" w:rsidR="00CA4E07" w:rsidRDefault="00580C76">
            <w:pPr>
              <w:jc w:val="center"/>
              <w:rPr>
                <w:b/>
                <w:sz w:val="24"/>
              </w:rPr>
            </w:pPr>
            <w:r>
              <w:rPr>
                <w:rFonts w:hint="eastAsia"/>
                <w:b/>
                <w:sz w:val="24"/>
              </w:rPr>
              <w:t>反对</w:t>
            </w:r>
          </w:p>
        </w:tc>
        <w:tc>
          <w:tcPr>
            <w:tcW w:w="709" w:type="dxa"/>
            <w:tcBorders>
              <w:top w:val="single" w:sz="4" w:space="0" w:color="auto"/>
              <w:left w:val="single" w:sz="4" w:space="0" w:color="auto"/>
              <w:right w:val="single" w:sz="4" w:space="0" w:color="auto"/>
            </w:tcBorders>
            <w:shd w:val="clear" w:color="auto" w:fill="E0E0E0"/>
            <w:vAlign w:val="center"/>
          </w:tcPr>
          <w:p w14:paraId="7535C29E" w14:textId="77777777" w:rsidR="00CA4E07" w:rsidRDefault="00580C76">
            <w:pPr>
              <w:jc w:val="center"/>
              <w:rPr>
                <w:b/>
                <w:sz w:val="24"/>
              </w:rPr>
            </w:pPr>
            <w:r>
              <w:rPr>
                <w:rFonts w:hint="eastAsia"/>
                <w:b/>
                <w:sz w:val="24"/>
              </w:rPr>
              <w:t>弃权</w:t>
            </w:r>
          </w:p>
        </w:tc>
      </w:tr>
      <w:tr w:rsidR="009744F5" w14:paraId="26793BAD" w14:textId="77777777" w:rsidTr="00A041F3">
        <w:trPr>
          <w:trHeight w:val="772"/>
          <w:jc w:val="center"/>
        </w:trPr>
        <w:tc>
          <w:tcPr>
            <w:tcW w:w="818" w:type="dxa"/>
            <w:vMerge/>
            <w:tcBorders>
              <w:left w:val="single" w:sz="4" w:space="0" w:color="auto"/>
              <w:right w:val="single" w:sz="4" w:space="0" w:color="auto"/>
            </w:tcBorders>
            <w:shd w:val="clear" w:color="auto" w:fill="E0E0E0"/>
            <w:vAlign w:val="center"/>
          </w:tcPr>
          <w:p w14:paraId="5C71E943" w14:textId="77777777" w:rsidR="009744F5" w:rsidRDefault="009744F5">
            <w:pPr>
              <w:jc w:val="center"/>
              <w:rPr>
                <w:b/>
                <w:sz w:val="24"/>
              </w:rPr>
            </w:pPr>
          </w:p>
        </w:tc>
        <w:tc>
          <w:tcPr>
            <w:tcW w:w="5273" w:type="dxa"/>
            <w:vMerge/>
            <w:tcBorders>
              <w:left w:val="single" w:sz="4" w:space="0" w:color="auto"/>
              <w:right w:val="single" w:sz="4" w:space="0" w:color="auto"/>
            </w:tcBorders>
            <w:shd w:val="clear" w:color="auto" w:fill="E0E0E0"/>
            <w:vAlign w:val="center"/>
          </w:tcPr>
          <w:p w14:paraId="190E9F6F" w14:textId="77777777" w:rsidR="009744F5" w:rsidRDefault="009744F5">
            <w:pPr>
              <w:ind w:firstLineChars="494" w:firstLine="1190"/>
              <w:jc w:val="center"/>
              <w:rPr>
                <w:b/>
                <w:sz w:val="24"/>
              </w:rPr>
            </w:pPr>
          </w:p>
        </w:tc>
        <w:tc>
          <w:tcPr>
            <w:tcW w:w="1182" w:type="dxa"/>
            <w:tcBorders>
              <w:left w:val="single" w:sz="4" w:space="0" w:color="auto"/>
              <w:right w:val="single" w:sz="4" w:space="0" w:color="auto"/>
            </w:tcBorders>
            <w:shd w:val="clear" w:color="auto" w:fill="E0E0E0"/>
          </w:tcPr>
          <w:p w14:paraId="610734F9" w14:textId="77777777" w:rsidR="009744F5" w:rsidRDefault="009744F5" w:rsidP="009744F5">
            <w:pPr>
              <w:snapToGrid w:val="0"/>
              <w:jc w:val="center"/>
              <w:rPr>
                <w:b/>
                <w:sz w:val="24"/>
              </w:rPr>
            </w:pPr>
            <w:r>
              <w:rPr>
                <w:rFonts w:hint="eastAsia"/>
                <w:b/>
                <w:sz w:val="24"/>
              </w:rPr>
              <w:t>该列打勾的栏目可以投票</w:t>
            </w:r>
          </w:p>
        </w:tc>
        <w:tc>
          <w:tcPr>
            <w:tcW w:w="2362" w:type="dxa"/>
            <w:gridSpan w:val="3"/>
            <w:tcBorders>
              <w:top w:val="single" w:sz="4" w:space="0" w:color="auto"/>
              <w:left w:val="single" w:sz="4" w:space="0" w:color="auto"/>
              <w:right w:val="single" w:sz="4" w:space="0" w:color="auto"/>
            </w:tcBorders>
            <w:shd w:val="clear" w:color="auto" w:fill="E0E0E0"/>
            <w:vAlign w:val="center"/>
          </w:tcPr>
          <w:p w14:paraId="2BBDABEC" w14:textId="77777777" w:rsidR="009744F5" w:rsidRDefault="009744F5">
            <w:pPr>
              <w:jc w:val="center"/>
              <w:rPr>
                <w:b/>
                <w:sz w:val="24"/>
              </w:rPr>
            </w:pPr>
          </w:p>
        </w:tc>
      </w:tr>
      <w:tr w:rsidR="00CA4E07" w14:paraId="0A27215C" w14:textId="77777777" w:rsidTr="00A041F3">
        <w:trPr>
          <w:trHeight w:val="454"/>
          <w:jc w:val="center"/>
        </w:trPr>
        <w:tc>
          <w:tcPr>
            <w:tcW w:w="818" w:type="dxa"/>
            <w:tcBorders>
              <w:top w:val="single" w:sz="4" w:space="0" w:color="auto"/>
              <w:left w:val="single" w:sz="4" w:space="0" w:color="auto"/>
              <w:right w:val="single" w:sz="4" w:space="0" w:color="auto"/>
            </w:tcBorders>
            <w:shd w:val="clear" w:color="auto" w:fill="E0E0E0"/>
            <w:vAlign w:val="center"/>
          </w:tcPr>
          <w:p w14:paraId="13F32581" w14:textId="77777777" w:rsidR="00CA4E07" w:rsidRDefault="00580C76">
            <w:pPr>
              <w:rPr>
                <w:sz w:val="24"/>
              </w:rPr>
            </w:pPr>
            <w:r>
              <w:rPr>
                <w:sz w:val="24"/>
              </w:rPr>
              <w:t>100</w:t>
            </w:r>
          </w:p>
        </w:tc>
        <w:tc>
          <w:tcPr>
            <w:tcW w:w="5273" w:type="dxa"/>
            <w:tcBorders>
              <w:top w:val="single" w:sz="4" w:space="0" w:color="auto"/>
              <w:left w:val="single" w:sz="4" w:space="0" w:color="auto"/>
              <w:right w:val="single" w:sz="4" w:space="0" w:color="auto"/>
            </w:tcBorders>
            <w:shd w:val="clear" w:color="auto" w:fill="E0E0E0"/>
            <w:vAlign w:val="center"/>
          </w:tcPr>
          <w:p w14:paraId="71F28E8A" w14:textId="77777777" w:rsidR="00CA4E07" w:rsidRDefault="00580C76">
            <w:pPr>
              <w:rPr>
                <w:sz w:val="24"/>
              </w:rPr>
            </w:pPr>
            <w:r>
              <w:rPr>
                <w:sz w:val="24"/>
              </w:rPr>
              <w:t>总议案：除累积投票提案外的所有提案</w:t>
            </w:r>
          </w:p>
        </w:tc>
        <w:tc>
          <w:tcPr>
            <w:tcW w:w="1182" w:type="dxa"/>
            <w:tcBorders>
              <w:top w:val="single" w:sz="4" w:space="0" w:color="auto"/>
              <w:left w:val="single" w:sz="4" w:space="0" w:color="auto"/>
              <w:right w:val="single" w:sz="4" w:space="0" w:color="auto"/>
            </w:tcBorders>
            <w:shd w:val="clear" w:color="auto" w:fill="E0E0E0"/>
            <w:vAlign w:val="center"/>
          </w:tcPr>
          <w:p w14:paraId="01534BAF" w14:textId="77777777" w:rsidR="00CA4E07" w:rsidRDefault="00580C76">
            <w:pPr>
              <w:jc w:val="center"/>
              <w:rPr>
                <w:b/>
                <w:sz w:val="24"/>
              </w:rPr>
            </w:pPr>
            <w:r>
              <w:rPr>
                <w:sz w:val="22"/>
              </w:rPr>
              <w:t>√</w:t>
            </w:r>
          </w:p>
        </w:tc>
        <w:tc>
          <w:tcPr>
            <w:tcW w:w="803" w:type="dxa"/>
            <w:tcBorders>
              <w:top w:val="single" w:sz="4" w:space="0" w:color="auto"/>
              <w:left w:val="single" w:sz="4" w:space="0" w:color="auto"/>
              <w:right w:val="single" w:sz="4" w:space="0" w:color="auto"/>
            </w:tcBorders>
            <w:shd w:val="clear" w:color="auto" w:fill="E0E0E0"/>
            <w:vAlign w:val="center"/>
          </w:tcPr>
          <w:p w14:paraId="738B1C50" w14:textId="77777777" w:rsidR="00CA4E07" w:rsidRDefault="00CA4E07">
            <w:pPr>
              <w:jc w:val="center"/>
              <w:rPr>
                <w:b/>
                <w:sz w:val="24"/>
              </w:rPr>
            </w:pPr>
          </w:p>
        </w:tc>
        <w:tc>
          <w:tcPr>
            <w:tcW w:w="850" w:type="dxa"/>
            <w:tcBorders>
              <w:top w:val="single" w:sz="4" w:space="0" w:color="auto"/>
              <w:left w:val="single" w:sz="4" w:space="0" w:color="auto"/>
              <w:right w:val="single" w:sz="4" w:space="0" w:color="auto"/>
            </w:tcBorders>
            <w:shd w:val="clear" w:color="auto" w:fill="E0E0E0"/>
            <w:vAlign w:val="center"/>
          </w:tcPr>
          <w:p w14:paraId="3ACA1B8E" w14:textId="77777777" w:rsidR="00CA4E07" w:rsidRDefault="00CA4E07">
            <w:pPr>
              <w:jc w:val="center"/>
              <w:rPr>
                <w:b/>
                <w:sz w:val="24"/>
              </w:rPr>
            </w:pPr>
          </w:p>
        </w:tc>
        <w:tc>
          <w:tcPr>
            <w:tcW w:w="709" w:type="dxa"/>
            <w:tcBorders>
              <w:top w:val="single" w:sz="4" w:space="0" w:color="auto"/>
              <w:left w:val="single" w:sz="4" w:space="0" w:color="auto"/>
              <w:right w:val="single" w:sz="4" w:space="0" w:color="auto"/>
            </w:tcBorders>
            <w:shd w:val="clear" w:color="auto" w:fill="E0E0E0"/>
            <w:vAlign w:val="center"/>
          </w:tcPr>
          <w:p w14:paraId="768FEA94" w14:textId="77777777" w:rsidR="00CA4E07" w:rsidRDefault="00CA4E07">
            <w:pPr>
              <w:jc w:val="center"/>
              <w:rPr>
                <w:b/>
                <w:sz w:val="24"/>
              </w:rPr>
            </w:pPr>
          </w:p>
        </w:tc>
      </w:tr>
      <w:tr w:rsidR="00803F46" w14:paraId="4BA9D958" w14:textId="77777777" w:rsidTr="00A041F3">
        <w:trPr>
          <w:trHeight w:val="454"/>
          <w:jc w:val="center"/>
        </w:trPr>
        <w:tc>
          <w:tcPr>
            <w:tcW w:w="6091" w:type="dxa"/>
            <w:gridSpan w:val="2"/>
            <w:tcBorders>
              <w:top w:val="single" w:sz="4" w:space="0" w:color="auto"/>
              <w:left w:val="single" w:sz="4" w:space="0" w:color="auto"/>
              <w:right w:val="single" w:sz="4" w:space="0" w:color="auto"/>
            </w:tcBorders>
            <w:shd w:val="clear" w:color="auto" w:fill="E0E0E0"/>
            <w:vAlign w:val="center"/>
          </w:tcPr>
          <w:p w14:paraId="1A3787FD" w14:textId="77777777" w:rsidR="00803F46" w:rsidRDefault="00803F46">
            <w:pPr>
              <w:rPr>
                <w:b/>
                <w:sz w:val="24"/>
              </w:rPr>
            </w:pPr>
            <w:r>
              <w:rPr>
                <w:rFonts w:hint="eastAsia"/>
                <w:b/>
                <w:sz w:val="24"/>
              </w:rPr>
              <w:t>非累积投票提案</w:t>
            </w:r>
          </w:p>
        </w:tc>
        <w:tc>
          <w:tcPr>
            <w:tcW w:w="3544" w:type="dxa"/>
            <w:gridSpan w:val="4"/>
            <w:tcBorders>
              <w:top w:val="single" w:sz="4" w:space="0" w:color="auto"/>
              <w:left w:val="single" w:sz="4" w:space="0" w:color="auto"/>
              <w:right w:val="single" w:sz="4" w:space="0" w:color="auto"/>
            </w:tcBorders>
            <w:shd w:val="clear" w:color="auto" w:fill="E0E0E0"/>
          </w:tcPr>
          <w:p w14:paraId="778886D7" w14:textId="77777777" w:rsidR="00803F46" w:rsidRDefault="00803F46">
            <w:pPr>
              <w:jc w:val="center"/>
              <w:rPr>
                <w:b/>
                <w:sz w:val="24"/>
              </w:rPr>
            </w:pPr>
          </w:p>
        </w:tc>
      </w:tr>
      <w:tr w:rsidR="003D4945" w14:paraId="08041781" w14:textId="77777777" w:rsidTr="00A041F3">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4E03ECE5" w14:textId="77777777" w:rsidR="003D4945" w:rsidRDefault="003D4945" w:rsidP="003D4945">
            <w:pPr>
              <w:rPr>
                <w:color w:val="FF0000"/>
                <w:sz w:val="24"/>
              </w:rPr>
            </w:pPr>
            <w:r>
              <w:rPr>
                <w:sz w:val="24"/>
              </w:rPr>
              <w:t>1.00</w:t>
            </w:r>
          </w:p>
        </w:tc>
        <w:tc>
          <w:tcPr>
            <w:tcW w:w="5273" w:type="dxa"/>
            <w:tcBorders>
              <w:top w:val="single" w:sz="4" w:space="0" w:color="auto"/>
              <w:left w:val="single" w:sz="4" w:space="0" w:color="auto"/>
              <w:bottom w:val="single" w:sz="4" w:space="0" w:color="auto"/>
              <w:right w:val="single" w:sz="4" w:space="0" w:color="auto"/>
            </w:tcBorders>
            <w:vAlign w:val="center"/>
          </w:tcPr>
          <w:p w14:paraId="07A3E490" w14:textId="417959DB" w:rsidR="003D4945" w:rsidRDefault="003D4945" w:rsidP="003D4945">
            <w:pPr>
              <w:rPr>
                <w:color w:val="FF0000"/>
                <w:sz w:val="24"/>
              </w:rPr>
            </w:pPr>
            <w:r w:rsidRPr="0033367E">
              <w:rPr>
                <w:rFonts w:hint="eastAsia"/>
                <w:color w:val="000000" w:themeColor="text1"/>
                <w:sz w:val="24"/>
              </w:rPr>
              <w:t>关于2022年度预计新增对外担保事项的议案</w:t>
            </w:r>
          </w:p>
        </w:tc>
        <w:tc>
          <w:tcPr>
            <w:tcW w:w="1182" w:type="dxa"/>
            <w:tcBorders>
              <w:top w:val="single" w:sz="4" w:space="0" w:color="auto"/>
              <w:left w:val="single" w:sz="4" w:space="0" w:color="auto"/>
              <w:bottom w:val="single" w:sz="4" w:space="0" w:color="auto"/>
              <w:right w:val="single" w:sz="4" w:space="0" w:color="auto"/>
            </w:tcBorders>
          </w:tcPr>
          <w:p w14:paraId="358413D9" w14:textId="77777777" w:rsidR="003D4945" w:rsidRDefault="003D4945" w:rsidP="003D494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26FA33C4" w14:textId="77777777" w:rsidR="003D4945" w:rsidRDefault="003D4945" w:rsidP="003D494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67A0A810" w14:textId="77777777" w:rsidR="003D4945" w:rsidRDefault="003D4945" w:rsidP="003D494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195C610E" w14:textId="77777777" w:rsidR="003D4945" w:rsidRDefault="003D4945" w:rsidP="003D4945">
            <w:pPr>
              <w:jc w:val="center"/>
              <w:rPr>
                <w:sz w:val="24"/>
              </w:rPr>
            </w:pPr>
          </w:p>
        </w:tc>
      </w:tr>
      <w:tr w:rsidR="003D4945" w14:paraId="229C09EB" w14:textId="77777777" w:rsidTr="00A041F3">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200652EF" w14:textId="77777777" w:rsidR="003D4945" w:rsidRDefault="003D4945" w:rsidP="003D4945">
            <w:pPr>
              <w:rPr>
                <w:color w:val="FF0000"/>
                <w:sz w:val="24"/>
              </w:rPr>
            </w:pPr>
            <w:r>
              <w:rPr>
                <w:rFonts w:hint="eastAsia"/>
                <w:sz w:val="24"/>
              </w:rPr>
              <w:t>2.00</w:t>
            </w:r>
          </w:p>
        </w:tc>
        <w:tc>
          <w:tcPr>
            <w:tcW w:w="5273" w:type="dxa"/>
            <w:tcBorders>
              <w:top w:val="single" w:sz="4" w:space="0" w:color="auto"/>
              <w:left w:val="single" w:sz="4" w:space="0" w:color="auto"/>
              <w:bottom w:val="single" w:sz="4" w:space="0" w:color="auto"/>
              <w:right w:val="single" w:sz="4" w:space="0" w:color="auto"/>
            </w:tcBorders>
            <w:vAlign w:val="center"/>
          </w:tcPr>
          <w:p w14:paraId="2DA84E9A" w14:textId="2A24E2CE" w:rsidR="003D4945" w:rsidRDefault="003D4945" w:rsidP="003D4945">
            <w:pPr>
              <w:rPr>
                <w:color w:val="FF0000"/>
                <w:sz w:val="24"/>
              </w:rPr>
            </w:pPr>
            <w:r w:rsidRPr="0033367E">
              <w:rPr>
                <w:rFonts w:hint="eastAsia"/>
                <w:color w:val="000000" w:themeColor="text1"/>
                <w:sz w:val="24"/>
              </w:rPr>
              <w:t>关于注销部分回购股份及减少注册资本的议案</w:t>
            </w:r>
          </w:p>
        </w:tc>
        <w:tc>
          <w:tcPr>
            <w:tcW w:w="1182" w:type="dxa"/>
            <w:tcBorders>
              <w:top w:val="single" w:sz="4" w:space="0" w:color="auto"/>
              <w:left w:val="single" w:sz="4" w:space="0" w:color="auto"/>
              <w:bottom w:val="single" w:sz="4" w:space="0" w:color="auto"/>
              <w:right w:val="single" w:sz="4" w:space="0" w:color="auto"/>
            </w:tcBorders>
          </w:tcPr>
          <w:p w14:paraId="2CDC3121" w14:textId="77777777" w:rsidR="003D4945" w:rsidRDefault="003D4945" w:rsidP="003D494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165587E5" w14:textId="77777777" w:rsidR="003D4945" w:rsidRDefault="003D4945" w:rsidP="003D494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6A4B2BEA" w14:textId="77777777" w:rsidR="003D4945" w:rsidRDefault="003D4945" w:rsidP="003D494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60E09409" w14:textId="77777777" w:rsidR="003D4945" w:rsidRDefault="003D4945" w:rsidP="003D4945">
            <w:pPr>
              <w:jc w:val="center"/>
              <w:rPr>
                <w:sz w:val="24"/>
              </w:rPr>
            </w:pPr>
          </w:p>
        </w:tc>
      </w:tr>
      <w:tr w:rsidR="003D4945" w14:paraId="745BA266" w14:textId="77777777" w:rsidTr="00A041F3">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57353E62" w14:textId="77777777" w:rsidR="003D4945" w:rsidRDefault="003D4945" w:rsidP="003D4945">
            <w:pPr>
              <w:rPr>
                <w:color w:val="FF0000"/>
                <w:sz w:val="24"/>
              </w:rPr>
            </w:pPr>
            <w:r>
              <w:rPr>
                <w:rFonts w:hint="eastAsia"/>
                <w:sz w:val="24"/>
              </w:rPr>
              <w:t>3.00</w:t>
            </w:r>
          </w:p>
        </w:tc>
        <w:tc>
          <w:tcPr>
            <w:tcW w:w="5273" w:type="dxa"/>
            <w:tcBorders>
              <w:top w:val="single" w:sz="4" w:space="0" w:color="auto"/>
              <w:left w:val="single" w:sz="4" w:space="0" w:color="auto"/>
              <w:bottom w:val="single" w:sz="4" w:space="0" w:color="auto"/>
              <w:right w:val="single" w:sz="4" w:space="0" w:color="auto"/>
            </w:tcBorders>
            <w:vAlign w:val="center"/>
          </w:tcPr>
          <w:p w14:paraId="30A7106A" w14:textId="6211E31A" w:rsidR="003D4945" w:rsidRDefault="003D4945" w:rsidP="003D4945">
            <w:pPr>
              <w:rPr>
                <w:color w:val="FF0000"/>
                <w:sz w:val="24"/>
              </w:rPr>
            </w:pPr>
            <w:r w:rsidRPr="0033367E">
              <w:rPr>
                <w:rFonts w:hint="eastAsia"/>
                <w:color w:val="000000" w:themeColor="text1"/>
                <w:sz w:val="24"/>
              </w:rPr>
              <w:t>关于修订《公司章程》的议案</w:t>
            </w:r>
          </w:p>
        </w:tc>
        <w:tc>
          <w:tcPr>
            <w:tcW w:w="1182" w:type="dxa"/>
            <w:tcBorders>
              <w:top w:val="single" w:sz="4" w:space="0" w:color="auto"/>
              <w:left w:val="single" w:sz="4" w:space="0" w:color="auto"/>
              <w:bottom w:val="single" w:sz="4" w:space="0" w:color="auto"/>
              <w:right w:val="single" w:sz="4" w:space="0" w:color="auto"/>
            </w:tcBorders>
          </w:tcPr>
          <w:p w14:paraId="142D920B" w14:textId="77777777" w:rsidR="003D4945" w:rsidRDefault="003D4945" w:rsidP="003D4945">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33487A2D" w14:textId="77777777" w:rsidR="003D4945" w:rsidRDefault="003D4945" w:rsidP="003D4945">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tcPr>
          <w:p w14:paraId="7E83E371" w14:textId="77777777" w:rsidR="003D4945" w:rsidRDefault="003D4945" w:rsidP="003D4945">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tcPr>
          <w:p w14:paraId="24B950C0" w14:textId="77777777" w:rsidR="003D4945" w:rsidRDefault="003D4945" w:rsidP="003D4945">
            <w:pPr>
              <w:jc w:val="center"/>
              <w:rPr>
                <w:sz w:val="24"/>
              </w:rPr>
            </w:pPr>
          </w:p>
        </w:tc>
      </w:tr>
    </w:tbl>
    <w:p w14:paraId="0689F3EF" w14:textId="0D98F547" w:rsidR="00CA4E07" w:rsidRPr="00EF40BE" w:rsidRDefault="00580C76" w:rsidP="00803F46">
      <w:pPr>
        <w:snapToGrid w:val="0"/>
        <w:spacing w:beforeLines="100" w:before="381" w:afterLines="50" w:after="190" w:line="360" w:lineRule="auto"/>
        <w:ind w:firstLineChars="200" w:firstLine="480"/>
        <w:jc w:val="left"/>
        <w:rPr>
          <w:sz w:val="24"/>
        </w:rPr>
      </w:pPr>
      <w:r w:rsidRPr="00EF40BE">
        <w:rPr>
          <w:rFonts w:hint="eastAsia"/>
          <w:sz w:val="24"/>
        </w:rPr>
        <w:t>委托人签名（或盖章）：</w:t>
      </w:r>
      <w:r w:rsidR="00D91BD0">
        <w:rPr>
          <w:rFonts w:hint="eastAsia"/>
          <w:sz w:val="24"/>
        </w:rPr>
        <w:t xml:space="preserve">               </w:t>
      </w:r>
      <w:r w:rsidR="002E59F2">
        <w:rPr>
          <w:rFonts w:hint="eastAsia"/>
          <w:sz w:val="24"/>
        </w:rPr>
        <w:t xml:space="preserve"> </w:t>
      </w:r>
      <w:r w:rsidRPr="00EF40BE">
        <w:rPr>
          <w:rFonts w:hint="eastAsia"/>
          <w:sz w:val="24"/>
        </w:rPr>
        <w:t xml:space="preserve">身份证号码：                     </w:t>
      </w:r>
    </w:p>
    <w:p w14:paraId="755FBB6A" w14:textId="27608CF8" w:rsidR="00CA4E07" w:rsidRPr="00EF40BE" w:rsidRDefault="00580C76" w:rsidP="00803F46">
      <w:pPr>
        <w:snapToGrid w:val="0"/>
        <w:spacing w:beforeLines="50" w:before="190" w:afterLines="50" w:after="190" w:line="360" w:lineRule="auto"/>
        <w:ind w:firstLineChars="200" w:firstLine="480"/>
        <w:jc w:val="left"/>
        <w:rPr>
          <w:sz w:val="24"/>
        </w:rPr>
      </w:pPr>
      <w:r w:rsidRPr="00EF40BE">
        <w:rPr>
          <w:rFonts w:hint="eastAsia"/>
          <w:sz w:val="24"/>
        </w:rPr>
        <w:t xml:space="preserve">受托人姓名：                       </w:t>
      </w:r>
      <w:r w:rsidRPr="00EF40BE">
        <w:rPr>
          <w:sz w:val="24"/>
        </w:rPr>
        <w:t xml:space="preserve"> </w:t>
      </w:r>
      <w:r w:rsidR="00D91BD0">
        <w:rPr>
          <w:rFonts w:hint="eastAsia"/>
          <w:sz w:val="24"/>
        </w:rPr>
        <w:t xml:space="preserve">  </w:t>
      </w:r>
      <w:r w:rsidRPr="00EF40BE">
        <w:rPr>
          <w:rFonts w:hint="eastAsia"/>
          <w:sz w:val="24"/>
        </w:rPr>
        <w:t xml:space="preserve">身份证号码：                     </w:t>
      </w:r>
    </w:p>
    <w:p w14:paraId="74A5B60F" w14:textId="6A876795" w:rsidR="00CA4E07" w:rsidRPr="00EF40BE" w:rsidRDefault="009B4419" w:rsidP="00670D9D">
      <w:pPr>
        <w:snapToGrid w:val="0"/>
        <w:spacing w:beforeLines="50" w:before="190" w:afterLines="50" w:after="190" w:line="360" w:lineRule="auto"/>
        <w:ind w:firstLineChars="200" w:firstLine="480"/>
        <w:jc w:val="left"/>
        <w:rPr>
          <w:sz w:val="24"/>
        </w:rPr>
      </w:pPr>
      <w:r w:rsidRPr="00EF40BE">
        <w:rPr>
          <w:rFonts w:hint="eastAsia"/>
          <w:sz w:val="24"/>
        </w:rPr>
        <w:t>签发日期</w:t>
      </w:r>
      <w:r w:rsidR="00EF40BE" w:rsidRPr="00EF40BE">
        <w:rPr>
          <w:rFonts w:hint="eastAsia"/>
          <w:sz w:val="24"/>
        </w:rPr>
        <w:t>:</w:t>
      </w:r>
      <w:r w:rsidR="002E59F2" w:rsidRPr="002E59F2">
        <w:rPr>
          <w:rFonts w:hint="eastAsia"/>
          <w:sz w:val="24"/>
        </w:rPr>
        <w:t xml:space="preserve"> </w:t>
      </w:r>
      <w:r w:rsidR="00D91BD0">
        <w:rPr>
          <w:sz w:val="24"/>
        </w:rPr>
        <w:t xml:space="preserve">  </w:t>
      </w:r>
      <w:r w:rsidR="002E59F2" w:rsidRPr="00EF40BE">
        <w:rPr>
          <w:rFonts w:hint="eastAsia"/>
          <w:sz w:val="24"/>
        </w:rPr>
        <w:t>年</w:t>
      </w:r>
      <w:r w:rsidR="002E59F2">
        <w:rPr>
          <w:sz w:val="24"/>
        </w:rPr>
        <w:t xml:space="preserve">  </w:t>
      </w:r>
      <w:r w:rsidR="002E59F2" w:rsidRPr="00EF40BE">
        <w:rPr>
          <w:rFonts w:hint="eastAsia"/>
          <w:sz w:val="24"/>
        </w:rPr>
        <w:t>月</w:t>
      </w:r>
      <w:r w:rsidR="002E59F2">
        <w:rPr>
          <w:rFonts w:hint="eastAsia"/>
          <w:sz w:val="24"/>
        </w:rPr>
        <w:t xml:space="preserve"> </w:t>
      </w:r>
      <w:r w:rsidR="002E59F2">
        <w:rPr>
          <w:sz w:val="24"/>
        </w:rPr>
        <w:t xml:space="preserve"> </w:t>
      </w:r>
      <w:r w:rsidR="002E59F2" w:rsidRPr="00EF40BE">
        <w:rPr>
          <w:rFonts w:hint="eastAsia"/>
          <w:sz w:val="24"/>
        </w:rPr>
        <w:t>日</w:t>
      </w:r>
      <w:r w:rsidR="002E59F2">
        <w:rPr>
          <w:sz w:val="24"/>
        </w:rPr>
        <w:t xml:space="preserve">                </w:t>
      </w:r>
      <w:r w:rsidR="00580C76" w:rsidRPr="00EF40BE">
        <w:rPr>
          <w:rFonts w:hint="eastAsia"/>
          <w:sz w:val="24"/>
        </w:rPr>
        <w:t>委托有效期限：</w:t>
      </w:r>
      <w:r w:rsidR="00D91BD0">
        <w:rPr>
          <w:rFonts w:hint="eastAsia"/>
          <w:sz w:val="24"/>
        </w:rPr>
        <w:t xml:space="preserve"> </w:t>
      </w:r>
      <w:r w:rsidR="00D91BD0">
        <w:rPr>
          <w:sz w:val="24"/>
        </w:rPr>
        <w:t xml:space="preserve"> </w:t>
      </w:r>
      <w:r w:rsidR="002E59F2" w:rsidRPr="00EF40BE">
        <w:rPr>
          <w:rFonts w:hint="eastAsia"/>
          <w:sz w:val="24"/>
        </w:rPr>
        <w:t>年</w:t>
      </w:r>
      <w:r w:rsidR="002E59F2">
        <w:rPr>
          <w:sz w:val="24"/>
        </w:rPr>
        <w:t xml:space="preserve">  </w:t>
      </w:r>
      <w:r w:rsidR="002E59F2" w:rsidRPr="00EF40BE">
        <w:rPr>
          <w:rFonts w:hint="eastAsia"/>
          <w:sz w:val="24"/>
        </w:rPr>
        <w:t>月</w:t>
      </w:r>
      <w:r w:rsidR="002E59F2">
        <w:rPr>
          <w:rFonts w:hint="eastAsia"/>
          <w:sz w:val="24"/>
        </w:rPr>
        <w:t xml:space="preserve"> </w:t>
      </w:r>
      <w:r w:rsidR="002E59F2">
        <w:rPr>
          <w:sz w:val="24"/>
        </w:rPr>
        <w:t xml:space="preserve"> </w:t>
      </w:r>
      <w:r w:rsidR="002E59F2" w:rsidRPr="00EF40BE">
        <w:rPr>
          <w:rFonts w:hint="eastAsia"/>
          <w:sz w:val="24"/>
        </w:rPr>
        <w:t>日</w:t>
      </w:r>
    </w:p>
    <w:p w14:paraId="25D29CFD" w14:textId="344C3EB1" w:rsidR="00CA4E07" w:rsidRDefault="00580C76" w:rsidP="00803F46">
      <w:pPr>
        <w:spacing w:beforeLines="50" w:before="190"/>
        <w:ind w:firstLineChars="200" w:firstLine="420"/>
        <w:rPr>
          <w:b/>
          <w:color w:val="000000"/>
          <w:sz w:val="24"/>
          <w:shd w:val="clear" w:color="auto" w:fill="FFFFFF"/>
        </w:rPr>
      </w:pPr>
      <w:r>
        <w:rPr>
          <w:rFonts w:hint="eastAsia"/>
          <w:sz w:val="21"/>
        </w:rPr>
        <w:t>备注：委托人应在委托书中“同意”、“反对”或“弃权”意向中选择一个并打“√”，对于委托人在本授权委托书中未作具体指示的，受托人有权按自己的意愿进行表决。</w:t>
      </w:r>
    </w:p>
    <w:sectPr w:rsidR="00CA4E07">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BD48" w14:textId="77777777" w:rsidR="00FF77D9" w:rsidRDefault="00FF77D9">
      <w:r>
        <w:separator/>
      </w:r>
    </w:p>
  </w:endnote>
  <w:endnote w:type="continuationSeparator" w:id="0">
    <w:p w14:paraId="1CF1366B" w14:textId="77777777" w:rsidR="00FF77D9" w:rsidRDefault="00FF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50594"/>
      <w:docPartObj>
        <w:docPartGallery w:val="Page Numbers (Bottom of Page)"/>
        <w:docPartUnique/>
      </w:docPartObj>
    </w:sdtPr>
    <w:sdtEndPr/>
    <w:sdtContent>
      <w:p w14:paraId="01ACACBD" w14:textId="196ADD38" w:rsidR="00CA4E07" w:rsidRDefault="009744F5" w:rsidP="009744F5">
        <w:pPr>
          <w:pStyle w:val="a7"/>
          <w:jc w:val="center"/>
        </w:pPr>
        <w:r>
          <w:fldChar w:fldCharType="begin"/>
        </w:r>
        <w:r>
          <w:instrText>PAGE   \* MERGEFORMAT</w:instrText>
        </w:r>
        <w:r>
          <w:fldChar w:fldCharType="separate"/>
        </w:r>
        <w:r w:rsidR="00BA3BA0" w:rsidRPr="00BA3BA0">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1A28" w14:textId="77777777" w:rsidR="00FF77D9" w:rsidRDefault="00FF77D9">
      <w:r>
        <w:separator/>
      </w:r>
    </w:p>
  </w:footnote>
  <w:footnote w:type="continuationSeparator" w:id="0">
    <w:p w14:paraId="45630B15" w14:textId="77777777" w:rsidR="00FF77D9" w:rsidRDefault="00FF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126A7" w14:textId="77777777" w:rsidR="00CA4E07" w:rsidRDefault="00CA4E07">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C4"/>
    <w:rsid w:val="00001F88"/>
    <w:rsid w:val="00002A2D"/>
    <w:rsid w:val="0000477A"/>
    <w:rsid w:val="000065DA"/>
    <w:rsid w:val="0000692A"/>
    <w:rsid w:val="00007E99"/>
    <w:rsid w:val="0001109D"/>
    <w:rsid w:val="0001218B"/>
    <w:rsid w:val="000128BB"/>
    <w:rsid w:val="00014F62"/>
    <w:rsid w:val="000229A9"/>
    <w:rsid w:val="00022A69"/>
    <w:rsid w:val="00022C76"/>
    <w:rsid w:val="00026EEB"/>
    <w:rsid w:val="00027F37"/>
    <w:rsid w:val="0003028A"/>
    <w:rsid w:val="000308E0"/>
    <w:rsid w:val="0003136C"/>
    <w:rsid w:val="0003192A"/>
    <w:rsid w:val="000322DA"/>
    <w:rsid w:val="00033880"/>
    <w:rsid w:val="00033A5E"/>
    <w:rsid w:val="00036E8C"/>
    <w:rsid w:val="0004355F"/>
    <w:rsid w:val="00044216"/>
    <w:rsid w:val="00044F94"/>
    <w:rsid w:val="0004721C"/>
    <w:rsid w:val="00050C4C"/>
    <w:rsid w:val="00053269"/>
    <w:rsid w:val="00053AE8"/>
    <w:rsid w:val="000564C7"/>
    <w:rsid w:val="00060271"/>
    <w:rsid w:val="00061618"/>
    <w:rsid w:val="00063BC7"/>
    <w:rsid w:val="000642AE"/>
    <w:rsid w:val="000660ED"/>
    <w:rsid w:val="000665E9"/>
    <w:rsid w:val="00066BEB"/>
    <w:rsid w:val="00066F91"/>
    <w:rsid w:val="0007068F"/>
    <w:rsid w:val="00071D3A"/>
    <w:rsid w:val="00075D75"/>
    <w:rsid w:val="000765F5"/>
    <w:rsid w:val="00076DCF"/>
    <w:rsid w:val="00077804"/>
    <w:rsid w:val="0008305B"/>
    <w:rsid w:val="00083DAE"/>
    <w:rsid w:val="00086CEE"/>
    <w:rsid w:val="000877B6"/>
    <w:rsid w:val="00092765"/>
    <w:rsid w:val="00093454"/>
    <w:rsid w:val="00093D12"/>
    <w:rsid w:val="00094BBF"/>
    <w:rsid w:val="0009547F"/>
    <w:rsid w:val="000962CC"/>
    <w:rsid w:val="00097653"/>
    <w:rsid w:val="000A156D"/>
    <w:rsid w:val="000A4076"/>
    <w:rsid w:val="000A67A3"/>
    <w:rsid w:val="000B25E6"/>
    <w:rsid w:val="000B3838"/>
    <w:rsid w:val="000B3E13"/>
    <w:rsid w:val="000B54C1"/>
    <w:rsid w:val="000B786E"/>
    <w:rsid w:val="000B7D76"/>
    <w:rsid w:val="000C11CD"/>
    <w:rsid w:val="000C2AD0"/>
    <w:rsid w:val="000C2FA8"/>
    <w:rsid w:val="000C482A"/>
    <w:rsid w:val="000C6367"/>
    <w:rsid w:val="000C6621"/>
    <w:rsid w:val="000C67F3"/>
    <w:rsid w:val="000C6FF7"/>
    <w:rsid w:val="000D2658"/>
    <w:rsid w:val="000D40F7"/>
    <w:rsid w:val="000D6762"/>
    <w:rsid w:val="000E2595"/>
    <w:rsid w:val="000E3CA0"/>
    <w:rsid w:val="000E3ED2"/>
    <w:rsid w:val="000E492D"/>
    <w:rsid w:val="000E5194"/>
    <w:rsid w:val="000E532A"/>
    <w:rsid w:val="000E7930"/>
    <w:rsid w:val="000F0DEA"/>
    <w:rsid w:val="000F140E"/>
    <w:rsid w:val="000F7F4A"/>
    <w:rsid w:val="00100972"/>
    <w:rsid w:val="001042E3"/>
    <w:rsid w:val="001044E2"/>
    <w:rsid w:val="001058A5"/>
    <w:rsid w:val="00106609"/>
    <w:rsid w:val="0011009A"/>
    <w:rsid w:val="00110463"/>
    <w:rsid w:val="00111C16"/>
    <w:rsid w:val="00111D73"/>
    <w:rsid w:val="00112032"/>
    <w:rsid w:val="00112209"/>
    <w:rsid w:val="001154CF"/>
    <w:rsid w:val="0011624B"/>
    <w:rsid w:val="00116F55"/>
    <w:rsid w:val="001207E6"/>
    <w:rsid w:val="00122619"/>
    <w:rsid w:val="00122BD6"/>
    <w:rsid w:val="00126BEB"/>
    <w:rsid w:val="00130E5E"/>
    <w:rsid w:val="0013150C"/>
    <w:rsid w:val="001357C1"/>
    <w:rsid w:val="00136593"/>
    <w:rsid w:val="001378D2"/>
    <w:rsid w:val="001420B4"/>
    <w:rsid w:val="00142A37"/>
    <w:rsid w:val="00143BF9"/>
    <w:rsid w:val="0014471E"/>
    <w:rsid w:val="0015337C"/>
    <w:rsid w:val="00153AA9"/>
    <w:rsid w:val="00156D05"/>
    <w:rsid w:val="00157101"/>
    <w:rsid w:val="00157DAC"/>
    <w:rsid w:val="00160527"/>
    <w:rsid w:val="00161806"/>
    <w:rsid w:val="0016232E"/>
    <w:rsid w:val="00162DF7"/>
    <w:rsid w:val="00165480"/>
    <w:rsid w:val="00171DC8"/>
    <w:rsid w:val="0017275A"/>
    <w:rsid w:val="00172F1F"/>
    <w:rsid w:val="0017680B"/>
    <w:rsid w:val="00184614"/>
    <w:rsid w:val="00185918"/>
    <w:rsid w:val="00190BA5"/>
    <w:rsid w:val="00190D57"/>
    <w:rsid w:val="00192516"/>
    <w:rsid w:val="0019565B"/>
    <w:rsid w:val="00196788"/>
    <w:rsid w:val="00197ECA"/>
    <w:rsid w:val="001A0975"/>
    <w:rsid w:val="001A57C4"/>
    <w:rsid w:val="001B1DC4"/>
    <w:rsid w:val="001B3BC3"/>
    <w:rsid w:val="001B545C"/>
    <w:rsid w:val="001B5E98"/>
    <w:rsid w:val="001B7BEF"/>
    <w:rsid w:val="001C0CF4"/>
    <w:rsid w:val="001C244A"/>
    <w:rsid w:val="001C32EE"/>
    <w:rsid w:val="001C41EB"/>
    <w:rsid w:val="001C751F"/>
    <w:rsid w:val="001C7798"/>
    <w:rsid w:val="001D1CA3"/>
    <w:rsid w:val="001D2897"/>
    <w:rsid w:val="001D405D"/>
    <w:rsid w:val="001D501C"/>
    <w:rsid w:val="001E0267"/>
    <w:rsid w:val="001E0B78"/>
    <w:rsid w:val="001E23DE"/>
    <w:rsid w:val="001E23E6"/>
    <w:rsid w:val="001E2ADE"/>
    <w:rsid w:val="001E2BF8"/>
    <w:rsid w:val="001E4609"/>
    <w:rsid w:val="001F2D73"/>
    <w:rsid w:val="001F66CC"/>
    <w:rsid w:val="001F7CF5"/>
    <w:rsid w:val="00206D43"/>
    <w:rsid w:val="0021004E"/>
    <w:rsid w:val="002115E7"/>
    <w:rsid w:val="0021289C"/>
    <w:rsid w:val="002134B2"/>
    <w:rsid w:val="0021580D"/>
    <w:rsid w:val="0021630F"/>
    <w:rsid w:val="00216B4D"/>
    <w:rsid w:val="00220A74"/>
    <w:rsid w:val="00220B3D"/>
    <w:rsid w:val="0022263F"/>
    <w:rsid w:val="00223401"/>
    <w:rsid w:val="00225C3A"/>
    <w:rsid w:val="00227BAD"/>
    <w:rsid w:val="002302FB"/>
    <w:rsid w:val="00231CD5"/>
    <w:rsid w:val="0023220C"/>
    <w:rsid w:val="00236613"/>
    <w:rsid w:val="00240336"/>
    <w:rsid w:val="00242A41"/>
    <w:rsid w:val="00242E79"/>
    <w:rsid w:val="002458F9"/>
    <w:rsid w:val="00246E75"/>
    <w:rsid w:val="002476B5"/>
    <w:rsid w:val="002508EC"/>
    <w:rsid w:val="0025200D"/>
    <w:rsid w:val="00252E2C"/>
    <w:rsid w:val="0025537E"/>
    <w:rsid w:val="00255833"/>
    <w:rsid w:val="0025610B"/>
    <w:rsid w:val="0026075D"/>
    <w:rsid w:val="002619A3"/>
    <w:rsid w:val="00263D25"/>
    <w:rsid w:val="0026494C"/>
    <w:rsid w:val="0027399C"/>
    <w:rsid w:val="002763EE"/>
    <w:rsid w:val="0027692E"/>
    <w:rsid w:val="00277B9D"/>
    <w:rsid w:val="00280177"/>
    <w:rsid w:val="002805DD"/>
    <w:rsid w:val="00281D7F"/>
    <w:rsid w:val="00283596"/>
    <w:rsid w:val="0028739A"/>
    <w:rsid w:val="002900D7"/>
    <w:rsid w:val="0029049D"/>
    <w:rsid w:val="002A10D2"/>
    <w:rsid w:val="002A12F2"/>
    <w:rsid w:val="002A22DF"/>
    <w:rsid w:val="002A3C2A"/>
    <w:rsid w:val="002A4761"/>
    <w:rsid w:val="002B0C2A"/>
    <w:rsid w:val="002B11AD"/>
    <w:rsid w:val="002B3E9A"/>
    <w:rsid w:val="002B4068"/>
    <w:rsid w:val="002B4BDC"/>
    <w:rsid w:val="002C3280"/>
    <w:rsid w:val="002C395B"/>
    <w:rsid w:val="002C4E03"/>
    <w:rsid w:val="002C5786"/>
    <w:rsid w:val="002C58DC"/>
    <w:rsid w:val="002C7F9B"/>
    <w:rsid w:val="002D0A80"/>
    <w:rsid w:val="002D3741"/>
    <w:rsid w:val="002D3EBE"/>
    <w:rsid w:val="002D534E"/>
    <w:rsid w:val="002E2856"/>
    <w:rsid w:val="002E4545"/>
    <w:rsid w:val="002E59F2"/>
    <w:rsid w:val="002E7A53"/>
    <w:rsid w:val="002F0FED"/>
    <w:rsid w:val="002F26B5"/>
    <w:rsid w:val="002F3707"/>
    <w:rsid w:val="002F38EC"/>
    <w:rsid w:val="002F6571"/>
    <w:rsid w:val="002F7F00"/>
    <w:rsid w:val="003019CD"/>
    <w:rsid w:val="00302ECC"/>
    <w:rsid w:val="00302FD1"/>
    <w:rsid w:val="00304BF0"/>
    <w:rsid w:val="00304F80"/>
    <w:rsid w:val="00305BD0"/>
    <w:rsid w:val="00310717"/>
    <w:rsid w:val="003113FC"/>
    <w:rsid w:val="00311C99"/>
    <w:rsid w:val="0031451E"/>
    <w:rsid w:val="00315481"/>
    <w:rsid w:val="00315E9D"/>
    <w:rsid w:val="00316F80"/>
    <w:rsid w:val="0031750F"/>
    <w:rsid w:val="0031767C"/>
    <w:rsid w:val="00320291"/>
    <w:rsid w:val="00320B4B"/>
    <w:rsid w:val="00323A11"/>
    <w:rsid w:val="00323A37"/>
    <w:rsid w:val="003273CE"/>
    <w:rsid w:val="0033297B"/>
    <w:rsid w:val="00335E63"/>
    <w:rsid w:val="00342F0B"/>
    <w:rsid w:val="00346A9A"/>
    <w:rsid w:val="00347266"/>
    <w:rsid w:val="003476EB"/>
    <w:rsid w:val="00350E76"/>
    <w:rsid w:val="00351CC6"/>
    <w:rsid w:val="00352E90"/>
    <w:rsid w:val="00354261"/>
    <w:rsid w:val="003543F3"/>
    <w:rsid w:val="00361E3E"/>
    <w:rsid w:val="00361E9E"/>
    <w:rsid w:val="0036281D"/>
    <w:rsid w:val="00363DF7"/>
    <w:rsid w:val="00364F61"/>
    <w:rsid w:val="0037651E"/>
    <w:rsid w:val="00377356"/>
    <w:rsid w:val="0038114E"/>
    <w:rsid w:val="00383196"/>
    <w:rsid w:val="00386359"/>
    <w:rsid w:val="0038749D"/>
    <w:rsid w:val="00390113"/>
    <w:rsid w:val="0039017D"/>
    <w:rsid w:val="00394C21"/>
    <w:rsid w:val="003A254E"/>
    <w:rsid w:val="003A2E66"/>
    <w:rsid w:val="003A3ACF"/>
    <w:rsid w:val="003A57AA"/>
    <w:rsid w:val="003A7284"/>
    <w:rsid w:val="003B3C47"/>
    <w:rsid w:val="003B62CC"/>
    <w:rsid w:val="003B6EBE"/>
    <w:rsid w:val="003C2905"/>
    <w:rsid w:val="003C506D"/>
    <w:rsid w:val="003D1986"/>
    <w:rsid w:val="003D35D9"/>
    <w:rsid w:val="003D4945"/>
    <w:rsid w:val="003D5219"/>
    <w:rsid w:val="003D5B82"/>
    <w:rsid w:val="003D68E3"/>
    <w:rsid w:val="003D7480"/>
    <w:rsid w:val="003D7E75"/>
    <w:rsid w:val="003E302F"/>
    <w:rsid w:val="003E3BA2"/>
    <w:rsid w:val="003E4175"/>
    <w:rsid w:val="003E745A"/>
    <w:rsid w:val="003F1374"/>
    <w:rsid w:val="003F616B"/>
    <w:rsid w:val="0040106B"/>
    <w:rsid w:val="0040346D"/>
    <w:rsid w:val="00404FAA"/>
    <w:rsid w:val="004101F6"/>
    <w:rsid w:val="00410AC7"/>
    <w:rsid w:val="00410C6A"/>
    <w:rsid w:val="004116DB"/>
    <w:rsid w:val="004118AC"/>
    <w:rsid w:val="00415492"/>
    <w:rsid w:val="00416363"/>
    <w:rsid w:val="00426537"/>
    <w:rsid w:val="00426B52"/>
    <w:rsid w:val="00426F36"/>
    <w:rsid w:val="004332E9"/>
    <w:rsid w:val="004343EC"/>
    <w:rsid w:val="004366D0"/>
    <w:rsid w:val="00440804"/>
    <w:rsid w:val="00441CCE"/>
    <w:rsid w:val="004422D7"/>
    <w:rsid w:val="004441E2"/>
    <w:rsid w:val="00447257"/>
    <w:rsid w:val="004512A8"/>
    <w:rsid w:val="00453B1C"/>
    <w:rsid w:val="004619DE"/>
    <w:rsid w:val="0046224F"/>
    <w:rsid w:val="004629BC"/>
    <w:rsid w:val="00462D82"/>
    <w:rsid w:val="004679D6"/>
    <w:rsid w:val="004738E7"/>
    <w:rsid w:val="00474B7E"/>
    <w:rsid w:val="00475ED3"/>
    <w:rsid w:val="00476460"/>
    <w:rsid w:val="004857AF"/>
    <w:rsid w:val="00487002"/>
    <w:rsid w:val="00487CFB"/>
    <w:rsid w:val="00491441"/>
    <w:rsid w:val="004918A6"/>
    <w:rsid w:val="00493FC2"/>
    <w:rsid w:val="00495495"/>
    <w:rsid w:val="00496744"/>
    <w:rsid w:val="004A12B7"/>
    <w:rsid w:val="004A2078"/>
    <w:rsid w:val="004A2CD7"/>
    <w:rsid w:val="004A2D19"/>
    <w:rsid w:val="004A5113"/>
    <w:rsid w:val="004B1712"/>
    <w:rsid w:val="004B3349"/>
    <w:rsid w:val="004B4263"/>
    <w:rsid w:val="004B4E56"/>
    <w:rsid w:val="004B5CA5"/>
    <w:rsid w:val="004C0234"/>
    <w:rsid w:val="004C111F"/>
    <w:rsid w:val="004C3058"/>
    <w:rsid w:val="004C41F4"/>
    <w:rsid w:val="004C6172"/>
    <w:rsid w:val="004C7B39"/>
    <w:rsid w:val="004D36D7"/>
    <w:rsid w:val="004D43BD"/>
    <w:rsid w:val="004D47E5"/>
    <w:rsid w:val="004E2EF9"/>
    <w:rsid w:val="004E5DA8"/>
    <w:rsid w:val="004E654A"/>
    <w:rsid w:val="004E746A"/>
    <w:rsid w:val="004F3430"/>
    <w:rsid w:val="004F5B22"/>
    <w:rsid w:val="00502ACC"/>
    <w:rsid w:val="00505E4A"/>
    <w:rsid w:val="005127CD"/>
    <w:rsid w:val="00516083"/>
    <w:rsid w:val="00516F11"/>
    <w:rsid w:val="0052142F"/>
    <w:rsid w:val="00521710"/>
    <w:rsid w:val="00524194"/>
    <w:rsid w:val="00525436"/>
    <w:rsid w:val="00525697"/>
    <w:rsid w:val="00532B3C"/>
    <w:rsid w:val="00533A3E"/>
    <w:rsid w:val="00533E17"/>
    <w:rsid w:val="00537419"/>
    <w:rsid w:val="005421EE"/>
    <w:rsid w:val="005431F6"/>
    <w:rsid w:val="00544ACF"/>
    <w:rsid w:val="005466E0"/>
    <w:rsid w:val="00547C50"/>
    <w:rsid w:val="005528F1"/>
    <w:rsid w:val="00557625"/>
    <w:rsid w:val="00557933"/>
    <w:rsid w:val="005613E9"/>
    <w:rsid w:val="00562BFE"/>
    <w:rsid w:val="005651E4"/>
    <w:rsid w:val="00565CBB"/>
    <w:rsid w:val="00566073"/>
    <w:rsid w:val="00571B96"/>
    <w:rsid w:val="00575C52"/>
    <w:rsid w:val="00580C76"/>
    <w:rsid w:val="0058107D"/>
    <w:rsid w:val="00581399"/>
    <w:rsid w:val="005826A2"/>
    <w:rsid w:val="005837D0"/>
    <w:rsid w:val="0058461A"/>
    <w:rsid w:val="005878C9"/>
    <w:rsid w:val="00587B53"/>
    <w:rsid w:val="0059203B"/>
    <w:rsid w:val="00592FDD"/>
    <w:rsid w:val="005970F8"/>
    <w:rsid w:val="005979E2"/>
    <w:rsid w:val="005A34DE"/>
    <w:rsid w:val="005A4236"/>
    <w:rsid w:val="005A7FC6"/>
    <w:rsid w:val="005B03F8"/>
    <w:rsid w:val="005B08AA"/>
    <w:rsid w:val="005B1EC2"/>
    <w:rsid w:val="005B307C"/>
    <w:rsid w:val="005B31FA"/>
    <w:rsid w:val="005B5A16"/>
    <w:rsid w:val="005B623E"/>
    <w:rsid w:val="005B6B05"/>
    <w:rsid w:val="005B7D8E"/>
    <w:rsid w:val="005C2471"/>
    <w:rsid w:val="005C2ABF"/>
    <w:rsid w:val="005C2C68"/>
    <w:rsid w:val="005C2E64"/>
    <w:rsid w:val="005C47EA"/>
    <w:rsid w:val="005C71A5"/>
    <w:rsid w:val="005C78FE"/>
    <w:rsid w:val="005D05B5"/>
    <w:rsid w:val="005D10F7"/>
    <w:rsid w:val="005D170C"/>
    <w:rsid w:val="005D29A8"/>
    <w:rsid w:val="005D3D9C"/>
    <w:rsid w:val="005E1CE6"/>
    <w:rsid w:val="005E1F0F"/>
    <w:rsid w:val="005E21DF"/>
    <w:rsid w:val="005E4756"/>
    <w:rsid w:val="005E6D5B"/>
    <w:rsid w:val="005E74EF"/>
    <w:rsid w:val="0060096A"/>
    <w:rsid w:val="00601562"/>
    <w:rsid w:val="00602573"/>
    <w:rsid w:val="006031ED"/>
    <w:rsid w:val="00607F68"/>
    <w:rsid w:val="00611434"/>
    <w:rsid w:val="00611DC9"/>
    <w:rsid w:val="00612F82"/>
    <w:rsid w:val="00616830"/>
    <w:rsid w:val="00620FB0"/>
    <w:rsid w:val="006265B2"/>
    <w:rsid w:val="006271E4"/>
    <w:rsid w:val="006302B9"/>
    <w:rsid w:val="00632015"/>
    <w:rsid w:val="006360B6"/>
    <w:rsid w:val="00640538"/>
    <w:rsid w:val="00642622"/>
    <w:rsid w:val="006426F4"/>
    <w:rsid w:val="006427D7"/>
    <w:rsid w:val="00650ADD"/>
    <w:rsid w:val="00650DE9"/>
    <w:rsid w:val="006516CC"/>
    <w:rsid w:val="0065395A"/>
    <w:rsid w:val="0066026C"/>
    <w:rsid w:val="006612C3"/>
    <w:rsid w:val="00661D0E"/>
    <w:rsid w:val="006649E5"/>
    <w:rsid w:val="00666115"/>
    <w:rsid w:val="00670D9D"/>
    <w:rsid w:val="0067304E"/>
    <w:rsid w:val="0067592D"/>
    <w:rsid w:val="006832A4"/>
    <w:rsid w:val="006833C2"/>
    <w:rsid w:val="00687C54"/>
    <w:rsid w:val="00691153"/>
    <w:rsid w:val="00694B04"/>
    <w:rsid w:val="006958F1"/>
    <w:rsid w:val="00695B18"/>
    <w:rsid w:val="006A1273"/>
    <w:rsid w:val="006A18B6"/>
    <w:rsid w:val="006A207E"/>
    <w:rsid w:val="006A2F04"/>
    <w:rsid w:val="006A44F6"/>
    <w:rsid w:val="006A7194"/>
    <w:rsid w:val="006B2B65"/>
    <w:rsid w:val="006B636A"/>
    <w:rsid w:val="006C0BE7"/>
    <w:rsid w:val="006C29AB"/>
    <w:rsid w:val="006C3388"/>
    <w:rsid w:val="006C35F4"/>
    <w:rsid w:val="006D0BFB"/>
    <w:rsid w:val="006D136A"/>
    <w:rsid w:val="006D4362"/>
    <w:rsid w:val="006D6050"/>
    <w:rsid w:val="006D71A2"/>
    <w:rsid w:val="006D7CE9"/>
    <w:rsid w:val="006D7E4E"/>
    <w:rsid w:val="006E04D2"/>
    <w:rsid w:val="006E11F0"/>
    <w:rsid w:val="006E1691"/>
    <w:rsid w:val="006E235D"/>
    <w:rsid w:val="006E3F00"/>
    <w:rsid w:val="006E4584"/>
    <w:rsid w:val="006E4642"/>
    <w:rsid w:val="006E5872"/>
    <w:rsid w:val="006E5B50"/>
    <w:rsid w:val="006F13FD"/>
    <w:rsid w:val="006F3A04"/>
    <w:rsid w:val="00700BF3"/>
    <w:rsid w:val="00702461"/>
    <w:rsid w:val="00704939"/>
    <w:rsid w:val="00711DC2"/>
    <w:rsid w:val="00714477"/>
    <w:rsid w:val="0071566D"/>
    <w:rsid w:val="0071593A"/>
    <w:rsid w:val="00716976"/>
    <w:rsid w:val="007178E7"/>
    <w:rsid w:val="00720326"/>
    <w:rsid w:val="00722AE5"/>
    <w:rsid w:val="0072375C"/>
    <w:rsid w:val="007279C0"/>
    <w:rsid w:val="00727AB5"/>
    <w:rsid w:val="00732A03"/>
    <w:rsid w:val="007344D9"/>
    <w:rsid w:val="007355F3"/>
    <w:rsid w:val="00736989"/>
    <w:rsid w:val="007373A4"/>
    <w:rsid w:val="00740785"/>
    <w:rsid w:val="00740AC6"/>
    <w:rsid w:val="00740B87"/>
    <w:rsid w:val="007410FD"/>
    <w:rsid w:val="00742752"/>
    <w:rsid w:val="007427CB"/>
    <w:rsid w:val="00742B98"/>
    <w:rsid w:val="0074311E"/>
    <w:rsid w:val="00743D83"/>
    <w:rsid w:val="00745D9C"/>
    <w:rsid w:val="00746837"/>
    <w:rsid w:val="00746898"/>
    <w:rsid w:val="00747238"/>
    <w:rsid w:val="0075135A"/>
    <w:rsid w:val="00753463"/>
    <w:rsid w:val="00754FE9"/>
    <w:rsid w:val="00756E6C"/>
    <w:rsid w:val="0075724A"/>
    <w:rsid w:val="00757EEF"/>
    <w:rsid w:val="00761EDD"/>
    <w:rsid w:val="00763BE9"/>
    <w:rsid w:val="00765C4B"/>
    <w:rsid w:val="007702A4"/>
    <w:rsid w:val="00772EA9"/>
    <w:rsid w:val="00773B73"/>
    <w:rsid w:val="00777121"/>
    <w:rsid w:val="00781BAE"/>
    <w:rsid w:val="007856CB"/>
    <w:rsid w:val="00787F6C"/>
    <w:rsid w:val="007959CC"/>
    <w:rsid w:val="00797110"/>
    <w:rsid w:val="00797EAF"/>
    <w:rsid w:val="007A0BCE"/>
    <w:rsid w:val="007A36E1"/>
    <w:rsid w:val="007A4AC6"/>
    <w:rsid w:val="007A6A7D"/>
    <w:rsid w:val="007B0D40"/>
    <w:rsid w:val="007B136C"/>
    <w:rsid w:val="007B307E"/>
    <w:rsid w:val="007B3646"/>
    <w:rsid w:val="007B438D"/>
    <w:rsid w:val="007C0ED6"/>
    <w:rsid w:val="007C12FD"/>
    <w:rsid w:val="007C1C8D"/>
    <w:rsid w:val="007C26A2"/>
    <w:rsid w:val="007C2C49"/>
    <w:rsid w:val="007C3CB0"/>
    <w:rsid w:val="007C534B"/>
    <w:rsid w:val="007C5CC2"/>
    <w:rsid w:val="007C6283"/>
    <w:rsid w:val="007D3069"/>
    <w:rsid w:val="007E187B"/>
    <w:rsid w:val="007E230F"/>
    <w:rsid w:val="007F0349"/>
    <w:rsid w:val="007F0EA5"/>
    <w:rsid w:val="007F16D0"/>
    <w:rsid w:val="007F204E"/>
    <w:rsid w:val="007F3756"/>
    <w:rsid w:val="007F54E1"/>
    <w:rsid w:val="007F59B4"/>
    <w:rsid w:val="007F65A5"/>
    <w:rsid w:val="007F742A"/>
    <w:rsid w:val="007F75D5"/>
    <w:rsid w:val="00803F46"/>
    <w:rsid w:val="00804285"/>
    <w:rsid w:val="0081042D"/>
    <w:rsid w:val="008109EF"/>
    <w:rsid w:val="0081151E"/>
    <w:rsid w:val="00811B83"/>
    <w:rsid w:val="00815947"/>
    <w:rsid w:val="00816EE5"/>
    <w:rsid w:val="0081705E"/>
    <w:rsid w:val="008174C8"/>
    <w:rsid w:val="0082065C"/>
    <w:rsid w:val="00823331"/>
    <w:rsid w:val="008239C1"/>
    <w:rsid w:val="00825037"/>
    <w:rsid w:val="00825563"/>
    <w:rsid w:val="0082767D"/>
    <w:rsid w:val="00830076"/>
    <w:rsid w:val="00833DE2"/>
    <w:rsid w:val="00837D10"/>
    <w:rsid w:val="00840FBA"/>
    <w:rsid w:val="008428FA"/>
    <w:rsid w:val="00842CA8"/>
    <w:rsid w:val="008431B5"/>
    <w:rsid w:val="0084703A"/>
    <w:rsid w:val="0084716A"/>
    <w:rsid w:val="008548A4"/>
    <w:rsid w:val="00855045"/>
    <w:rsid w:val="008568ED"/>
    <w:rsid w:val="00862750"/>
    <w:rsid w:val="00867F01"/>
    <w:rsid w:val="008701AF"/>
    <w:rsid w:val="00871A12"/>
    <w:rsid w:val="00871BA4"/>
    <w:rsid w:val="00871F9F"/>
    <w:rsid w:val="00872022"/>
    <w:rsid w:val="00873A3F"/>
    <w:rsid w:val="0087425C"/>
    <w:rsid w:val="0087510C"/>
    <w:rsid w:val="00876EFC"/>
    <w:rsid w:val="00881314"/>
    <w:rsid w:val="00883D43"/>
    <w:rsid w:val="00884590"/>
    <w:rsid w:val="00885FEA"/>
    <w:rsid w:val="0088666A"/>
    <w:rsid w:val="00890BDA"/>
    <w:rsid w:val="00890EDB"/>
    <w:rsid w:val="00893505"/>
    <w:rsid w:val="00894E53"/>
    <w:rsid w:val="008957C4"/>
    <w:rsid w:val="008970B8"/>
    <w:rsid w:val="008A18EE"/>
    <w:rsid w:val="008A23EF"/>
    <w:rsid w:val="008A3AF8"/>
    <w:rsid w:val="008A3F0D"/>
    <w:rsid w:val="008A54DC"/>
    <w:rsid w:val="008A552D"/>
    <w:rsid w:val="008A58D6"/>
    <w:rsid w:val="008A72C1"/>
    <w:rsid w:val="008B5BC8"/>
    <w:rsid w:val="008B64DE"/>
    <w:rsid w:val="008C291A"/>
    <w:rsid w:val="008C62E1"/>
    <w:rsid w:val="008C7C4A"/>
    <w:rsid w:val="008D0303"/>
    <w:rsid w:val="008D1033"/>
    <w:rsid w:val="008D1955"/>
    <w:rsid w:val="008D3C19"/>
    <w:rsid w:val="008D42C5"/>
    <w:rsid w:val="008D552A"/>
    <w:rsid w:val="008E1786"/>
    <w:rsid w:val="008E4690"/>
    <w:rsid w:val="008E572B"/>
    <w:rsid w:val="008E5DB6"/>
    <w:rsid w:val="008E7839"/>
    <w:rsid w:val="008F0032"/>
    <w:rsid w:val="008F1A37"/>
    <w:rsid w:val="008F2C82"/>
    <w:rsid w:val="008F387B"/>
    <w:rsid w:val="00901111"/>
    <w:rsid w:val="009020BF"/>
    <w:rsid w:val="0090232C"/>
    <w:rsid w:val="009032CF"/>
    <w:rsid w:val="00903593"/>
    <w:rsid w:val="0091038C"/>
    <w:rsid w:val="009113D9"/>
    <w:rsid w:val="009130B5"/>
    <w:rsid w:val="00913293"/>
    <w:rsid w:val="00914564"/>
    <w:rsid w:val="00914882"/>
    <w:rsid w:val="0092028F"/>
    <w:rsid w:val="00922A2F"/>
    <w:rsid w:val="00923583"/>
    <w:rsid w:val="00924BFA"/>
    <w:rsid w:val="009251FF"/>
    <w:rsid w:val="00925B65"/>
    <w:rsid w:val="00926FB0"/>
    <w:rsid w:val="009306C3"/>
    <w:rsid w:val="00932305"/>
    <w:rsid w:val="0093499D"/>
    <w:rsid w:val="00937CF0"/>
    <w:rsid w:val="00942982"/>
    <w:rsid w:val="00942992"/>
    <w:rsid w:val="00944C1E"/>
    <w:rsid w:val="00947C45"/>
    <w:rsid w:val="00952A7B"/>
    <w:rsid w:val="009556B9"/>
    <w:rsid w:val="00955797"/>
    <w:rsid w:val="00957233"/>
    <w:rsid w:val="009575C6"/>
    <w:rsid w:val="00957B85"/>
    <w:rsid w:val="009600C6"/>
    <w:rsid w:val="0096031D"/>
    <w:rsid w:val="0096193F"/>
    <w:rsid w:val="00963896"/>
    <w:rsid w:val="00964912"/>
    <w:rsid w:val="00964B35"/>
    <w:rsid w:val="00966E2B"/>
    <w:rsid w:val="009706EF"/>
    <w:rsid w:val="00971084"/>
    <w:rsid w:val="00973E8F"/>
    <w:rsid w:val="009744F5"/>
    <w:rsid w:val="00976F8D"/>
    <w:rsid w:val="00977845"/>
    <w:rsid w:val="009853CB"/>
    <w:rsid w:val="009870B3"/>
    <w:rsid w:val="0098736F"/>
    <w:rsid w:val="00990423"/>
    <w:rsid w:val="0099386D"/>
    <w:rsid w:val="00993E32"/>
    <w:rsid w:val="00997836"/>
    <w:rsid w:val="009A1B41"/>
    <w:rsid w:val="009A3469"/>
    <w:rsid w:val="009A466F"/>
    <w:rsid w:val="009A4DD9"/>
    <w:rsid w:val="009A7AB1"/>
    <w:rsid w:val="009B0344"/>
    <w:rsid w:val="009B0CCF"/>
    <w:rsid w:val="009B157C"/>
    <w:rsid w:val="009B243C"/>
    <w:rsid w:val="009B4419"/>
    <w:rsid w:val="009B5756"/>
    <w:rsid w:val="009B70CE"/>
    <w:rsid w:val="009B76EC"/>
    <w:rsid w:val="009C325C"/>
    <w:rsid w:val="009C51A5"/>
    <w:rsid w:val="009D02D0"/>
    <w:rsid w:val="009D11C9"/>
    <w:rsid w:val="009D3D07"/>
    <w:rsid w:val="009D50B1"/>
    <w:rsid w:val="009E03C6"/>
    <w:rsid w:val="009E109B"/>
    <w:rsid w:val="009E4D77"/>
    <w:rsid w:val="009E52CA"/>
    <w:rsid w:val="009F0E91"/>
    <w:rsid w:val="009F37D2"/>
    <w:rsid w:val="00A00C2B"/>
    <w:rsid w:val="00A02234"/>
    <w:rsid w:val="00A023D3"/>
    <w:rsid w:val="00A041F3"/>
    <w:rsid w:val="00A05788"/>
    <w:rsid w:val="00A05CA7"/>
    <w:rsid w:val="00A077BC"/>
    <w:rsid w:val="00A129D4"/>
    <w:rsid w:val="00A149C0"/>
    <w:rsid w:val="00A14B8A"/>
    <w:rsid w:val="00A160E8"/>
    <w:rsid w:val="00A16B86"/>
    <w:rsid w:val="00A207CF"/>
    <w:rsid w:val="00A26ECD"/>
    <w:rsid w:val="00A304A5"/>
    <w:rsid w:val="00A3565C"/>
    <w:rsid w:val="00A35FFB"/>
    <w:rsid w:val="00A36671"/>
    <w:rsid w:val="00A36D4A"/>
    <w:rsid w:val="00A37220"/>
    <w:rsid w:val="00A417A2"/>
    <w:rsid w:val="00A41AA4"/>
    <w:rsid w:val="00A41BE7"/>
    <w:rsid w:val="00A425D0"/>
    <w:rsid w:val="00A426BC"/>
    <w:rsid w:val="00A45BBD"/>
    <w:rsid w:val="00A47B6F"/>
    <w:rsid w:val="00A50B93"/>
    <w:rsid w:val="00A50FEB"/>
    <w:rsid w:val="00A53BF9"/>
    <w:rsid w:val="00A5410E"/>
    <w:rsid w:val="00A55247"/>
    <w:rsid w:val="00A574F4"/>
    <w:rsid w:val="00A60CC6"/>
    <w:rsid w:val="00A6352E"/>
    <w:rsid w:val="00A638E2"/>
    <w:rsid w:val="00A651DB"/>
    <w:rsid w:val="00A65F0B"/>
    <w:rsid w:val="00A664DC"/>
    <w:rsid w:val="00A70178"/>
    <w:rsid w:val="00A70373"/>
    <w:rsid w:val="00A74507"/>
    <w:rsid w:val="00A75014"/>
    <w:rsid w:val="00A75C23"/>
    <w:rsid w:val="00A766FA"/>
    <w:rsid w:val="00A80CAA"/>
    <w:rsid w:val="00A82E72"/>
    <w:rsid w:val="00A85675"/>
    <w:rsid w:val="00A870FB"/>
    <w:rsid w:val="00A90544"/>
    <w:rsid w:val="00A91637"/>
    <w:rsid w:val="00A93AB5"/>
    <w:rsid w:val="00A93FA2"/>
    <w:rsid w:val="00A94446"/>
    <w:rsid w:val="00A96781"/>
    <w:rsid w:val="00A9777A"/>
    <w:rsid w:val="00A978C2"/>
    <w:rsid w:val="00AA21F9"/>
    <w:rsid w:val="00AA23C0"/>
    <w:rsid w:val="00AA253E"/>
    <w:rsid w:val="00AA545E"/>
    <w:rsid w:val="00AA7861"/>
    <w:rsid w:val="00AB1782"/>
    <w:rsid w:val="00AB19E2"/>
    <w:rsid w:val="00AB1CEA"/>
    <w:rsid w:val="00AB1F17"/>
    <w:rsid w:val="00AB476F"/>
    <w:rsid w:val="00AC05C5"/>
    <w:rsid w:val="00AC0A6C"/>
    <w:rsid w:val="00AC5166"/>
    <w:rsid w:val="00AC52C6"/>
    <w:rsid w:val="00AD02A4"/>
    <w:rsid w:val="00AD21D4"/>
    <w:rsid w:val="00AD2696"/>
    <w:rsid w:val="00AD4C7C"/>
    <w:rsid w:val="00AD77EF"/>
    <w:rsid w:val="00AE2810"/>
    <w:rsid w:val="00AE309C"/>
    <w:rsid w:val="00AE4B56"/>
    <w:rsid w:val="00AE543B"/>
    <w:rsid w:val="00AE68EC"/>
    <w:rsid w:val="00AE7679"/>
    <w:rsid w:val="00AF309A"/>
    <w:rsid w:val="00AF57D4"/>
    <w:rsid w:val="00AF5DD2"/>
    <w:rsid w:val="00B0010F"/>
    <w:rsid w:val="00B0106C"/>
    <w:rsid w:val="00B01159"/>
    <w:rsid w:val="00B01192"/>
    <w:rsid w:val="00B03907"/>
    <w:rsid w:val="00B039E4"/>
    <w:rsid w:val="00B04238"/>
    <w:rsid w:val="00B0713D"/>
    <w:rsid w:val="00B0735C"/>
    <w:rsid w:val="00B117C8"/>
    <w:rsid w:val="00B140AC"/>
    <w:rsid w:val="00B202E1"/>
    <w:rsid w:val="00B230FD"/>
    <w:rsid w:val="00B254D8"/>
    <w:rsid w:val="00B30BC4"/>
    <w:rsid w:val="00B360A9"/>
    <w:rsid w:val="00B40566"/>
    <w:rsid w:val="00B41B2B"/>
    <w:rsid w:val="00B42618"/>
    <w:rsid w:val="00B42E88"/>
    <w:rsid w:val="00B47B06"/>
    <w:rsid w:val="00B510E5"/>
    <w:rsid w:val="00B52523"/>
    <w:rsid w:val="00B52C90"/>
    <w:rsid w:val="00B549C6"/>
    <w:rsid w:val="00B54E3F"/>
    <w:rsid w:val="00B55FD3"/>
    <w:rsid w:val="00B561D3"/>
    <w:rsid w:val="00B6005B"/>
    <w:rsid w:val="00B60C8B"/>
    <w:rsid w:val="00B614B3"/>
    <w:rsid w:val="00B61592"/>
    <w:rsid w:val="00B64266"/>
    <w:rsid w:val="00B64D0F"/>
    <w:rsid w:val="00B654D2"/>
    <w:rsid w:val="00B664D5"/>
    <w:rsid w:val="00B67955"/>
    <w:rsid w:val="00B7139E"/>
    <w:rsid w:val="00B73026"/>
    <w:rsid w:val="00B828B9"/>
    <w:rsid w:val="00B864BA"/>
    <w:rsid w:val="00B86D11"/>
    <w:rsid w:val="00B872B7"/>
    <w:rsid w:val="00B92986"/>
    <w:rsid w:val="00B92E5E"/>
    <w:rsid w:val="00B93814"/>
    <w:rsid w:val="00B97E4D"/>
    <w:rsid w:val="00BA0E35"/>
    <w:rsid w:val="00BA1DA9"/>
    <w:rsid w:val="00BA1DE9"/>
    <w:rsid w:val="00BA2504"/>
    <w:rsid w:val="00BA3BA0"/>
    <w:rsid w:val="00BA4A4E"/>
    <w:rsid w:val="00BA5D4B"/>
    <w:rsid w:val="00BA644D"/>
    <w:rsid w:val="00BA69A0"/>
    <w:rsid w:val="00BB3C66"/>
    <w:rsid w:val="00BB6860"/>
    <w:rsid w:val="00BB6C3D"/>
    <w:rsid w:val="00BB701D"/>
    <w:rsid w:val="00BC0A6E"/>
    <w:rsid w:val="00BC2099"/>
    <w:rsid w:val="00BC28F2"/>
    <w:rsid w:val="00BD11FC"/>
    <w:rsid w:val="00BD1E8F"/>
    <w:rsid w:val="00BD2652"/>
    <w:rsid w:val="00BD37F2"/>
    <w:rsid w:val="00BD51C1"/>
    <w:rsid w:val="00BD5744"/>
    <w:rsid w:val="00BE0A10"/>
    <w:rsid w:val="00BE1D51"/>
    <w:rsid w:val="00BE2D65"/>
    <w:rsid w:val="00BE2E0E"/>
    <w:rsid w:val="00BE30D7"/>
    <w:rsid w:val="00BE3707"/>
    <w:rsid w:val="00BE59EF"/>
    <w:rsid w:val="00BE7AB4"/>
    <w:rsid w:val="00BF18AF"/>
    <w:rsid w:val="00BF439D"/>
    <w:rsid w:val="00C07232"/>
    <w:rsid w:val="00C100AF"/>
    <w:rsid w:val="00C12EB1"/>
    <w:rsid w:val="00C13176"/>
    <w:rsid w:val="00C13E88"/>
    <w:rsid w:val="00C1433D"/>
    <w:rsid w:val="00C21FF6"/>
    <w:rsid w:val="00C242C1"/>
    <w:rsid w:val="00C249C1"/>
    <w:rsid w:val="00C25333"/>
    <w:rsid w:val="00C25FE5"/>
    <w:rsid w:val="00C31AA5"/>
    <w:rsid w:val="00C3220D"/>
    <w:rsid w:val="00C33698"/>
    <w:rsid w:val="00C34140"/>
    <w:rsid w:val="00C4184A"/>
    <w:rsid w:val="00C4458C"/>
    <w:rsid w:val="00C45AF5"/>
    <w:rsid w:val="00C472C6"/>
    <w:rsid w:val="00C4758E"/>
    <w:rsid w:val="00C478E7"/>
    <w:rsid w:val="00C5076F"/>
    <w:rsid w:val="00C559F9"/>
    <w:rsid w:val="00C610E9"/>
    <w:rsid w:val="00C616E1"/>
    <w:rsid w:val="00C61C49"/>
    <w:rsid w:val="00C65EEA"/>
    <w:rsid w:val="00C662BA"/>
    <w:rsid w:val="00C67C61"/>
    <w:rsid w:val="00C67FFC"/>
    <w:rsid w:val="00C70CF9"/>
    <w:rsid w:val="00C72A81"/>
    <w:rsid w:val="00C74328"/>
    <w:rsid w:val="00C766E1"/>
    <w:rsid w:val="00C76EB5"/>
    <w:rsid w:val="00C77084"/>
    <w:rsid w:val="00C770BF"/>
    <w:rsid w:val="00C807FA"/>
    <w:rsid w:val="00C80A5A"/>
    <w:rsid w:val="00C82663"/>
    <w:rsid w:val="00C82CE6"/>
    <w:rsid w:val="00C834A5"/>
    <w:rsid w:val="00C861E0"/>
    <w:rsid w:val="00C9030D"/>
    <w:rsid w:val="00C91A1F"/>
    <w:rsid w:val="00C9289C"/>
    <w:rsid w:val="00C939DE"/>
    <w:rsid w:val="00CA0F47"/>
    <w:rsid w:val="00CA230B"/>
    <w:rsid w:val="00CA2ABC"/>
    <w:rsid w:val="00CA4E07"/>
    <w:rsid w:val="00CA776D"/>
    <w:rsid w:val="00CB0E2F"/>
    <w:rsid w:val="00CB2EC6"/>
    <w:rsid w:val="00CB3137"/>
    <w:rsid w:val="00CB36FD"/>
    <w:rsid w:val="00CB4142"/>
    <w:rsid w:val="00CB5488"/>
    <w:rsid w:val="00CC09DB"/>
    <w:rsid w:val="00CC0AAA"/>
    <w:rsid w:val="00CC4841"/>
    <w:rsid w:val="00CC4A0F"/>
    <w:rsid w:val="00CC550E"/>
    <w:rsid w:val="00CC6144"/>
    <w:rsid w:val="00CD0A6F"/>
    <w:rsid w:val="00CD20F5"/>
    <w:rsid w:val="00CD2D0F"/>
    <w:rsid w:val="00CD6172"/>
    <w:rsid w:val="00CD67A9"/>
    <w:rsid w:val="00CD7AEA"/>
    <w:rsid w:val="00CE1018"/>
    <w:rsid w:val="00CE2ECF"/>
    <w:rsid w:val="00CE32F9"/>
    <w:rsid w:val="00CE3F11"/>
    <w:rsid w:val="00CE4F01"/>
    <w:rsid w:val="00CE63D1"/>
    <w:rsid w:val="00CF2110"/>
    <w:rsid w:val="00CF32AC"/>
    <w:rsid w:val="00CF5923"/>
    <w:rsid w:val="00CF6D90"/>
    <w:rsid w:val="00D006A6"/>
    <w:rsid w:val="00D00AF6"/>
    <w:rsid w:val="00D01134"/>
    <w:rsid w:val="00D030C7"/>
    <w:rsid w:val="00D0409E"/>
    <w:rsid w:val="00D0603E"/>
    <w:rsid w:val="00D06F22"/>
    <w:rsid w:val="00D134C5"/>
    <w:rsid w:val="00D16006"/>
    <w:rsid w:val="00D161DA"/>
    <w:rsid w:val="00D17E98"/>
    <w:rsid w:val="00D20A92"/>
    <w:rsid w:val="00D23EF7"/>
    <w:rsid w:val="00D25F30"/>
    <w:rsid w:val="00D27121"/>
    <w:rsid w:val="00D30FFB"/>
    <w:rsid w:val="00D31414"/>
    <w:rsid w:val="00D3184E"/>
    <w:rsid w:val="00D32502"/>
    <w:rsid w:val="00D33D8E"/>
    <w:rsid w:val="00D34FD1"/>
    <w:rsid w:val="00D3540E"/>
    <w:rsid w:val="00D360B8"/>
    <w:rsid w:val="00D412C1"/>
    <w:rsid w:val="00D42C23"/>
    <w:rsid w:val="00D50703"/>
    <w:rsid w:val="00D51CFB"/>
    <w:rsid w:val="00D60851"/>
    <w:rsid w:val="00D610D0"/>
    <w:rsid w:val="00D6256F"/>
    <w:rsid w:val="00D67074"/>
    <w:rsid w:val="00D67BD3"/>
    <w:rsid w:val="00D70E3E"/>
    <w:rsid w:val="00D72F5A"/>
    <w:rsid w:val="00D731E5"/>
    <w:rsid w:val="00D7466E"/>
    <w:rsid w:val="00D74B86"/>
    <w:rsid w:val="00D753B1"/>
    <w:rsid w:val="00D768CF"/>
    <w:rsid w:val="00D80133"/>
    <w:rsid w:val="00D81C92"/>
    <w:rsid w:val="00D82645"/>
    <w:rsid w:val="00D83E86"/>
    <w:rsid w:val="00D8602E"/>
    <w:rsid w:val="00D87021"/>
    <w:rsid w:val="00D872D8"/>
    <w:rsid w:val="00D900BF"/>
    <w:rsid w:val="00D90B4A"/>
    <w:rsid w:val="00D91445"/>
    <w:rsid w:val="00D91801"/>
    <w:rsid w:val="00D91BD0"/>
    <w:rsid w:val="00D91E32"/>
    <w:rsid w:val="00D9443D"/>
    <w:rsid w:val="00D94FFB"/>
    <w:rsid w:val="00D95120"/>
    <w:rsid w:val="00D96F97"/>
    <w:rsid w:val="00D97E3F"/>
    <w:rsid w:val="00D97F8E"/>
    <w:rsid w:val="00DA0091"/>
    <w:rsid w:val="00DA118C"/>
    <w:rsid w:val="00DA1242"/>
    <w:rsid w:val="00DA54D6"/>
    <w:rsid w:val="00DA636B"/>
    <w:rsid w:val="00DA720C"/>
    <w:rsid w:val="00DB0D96"/>
    <w:rsid w:val="00DB184A"/>
    <w:rsid w:val="00DB5A20"/>
    <w:rsid w:val="00DC5631"/>
    <w:rsid w:val="00DC738B"/>
    <w:rsid w:val="00DD19A7"/>
    <w:rsid w:val="00DD2E74"/>
    <w:rsid w:val="00DD30FB"/>
    <w:rsid w:val="00DD4AB8"/>
    <w:rsid w:val="00DE1858"/>
    <w:rsid w:val="00DE39D2"/>
    <w:rsid w:val="00DF261B"/>
    <w:rsid w:val="00DF39ED"/>
    <w:rsid w:val="00DF3F3E"/>
    <w:rsid w:val="00DF48F2"/>
    <w:rsid w:val="00DF5001"/>
    <w:rsid w:val="00DF509E"/>
    <w:rsid w:val="00DF642C"/>
    <w:rsid w:val="00E00AC2"/>
    <w:rsid w:val="00E00AFC"/>
    <w:rsid w:val="00E01B30"/>
    <w:rsid w:val="00E04A92"/>
    <w:rsid w:val="00E05AE3"/>
    <w:rsid w:val="00E05F42"/>
    <w:rsid w:val="00E10763"/>
    <w:rsid w:val="00E110B6"/>
    <w:rsid w:val="00E148AC"/>
    <w:rsid w:val="00E14F42"/>
    <w:rsid w:val="00E16919"/>
    <w:rsid w:val="00E16A3D"/>
    <w:rsid w:val="00E215D5"/>
    <w:rsid w:val="00E21F2C"/>
    <w:rsid w:val="00E22931"/>
    <w:rsid w:val="00E23810"/>
    <w:rsid w:val="00E242C1"/>
    <w:rsid w:val="00E33557"/>
    <w:rsid w:val="00E4046F"/>
    <w:rsid w:val="00E40FA3"/>
    <w:rsid w:val="00E415D5"/>
    <w:rsid w:val="00E4559D"/>
    <w:rsid w:val="00E45E80"/>
    <w:rsid w:val="00E45F64"/>
    <w:rsid w:val="00E470DE"/>
    <w:rsid w:val="00E513FA"/>
    <w:rsid w:val="00E52964"/>
    <w:rsid w:val="00E534FE"/>
    <w:rsid w:val="00E57F09"/>
    <w:rsid w:val="00E6017D"/>
    <w:rsid w:val="00E61791"/>
    <w:rsid w:val="00E633C0"/>
    <w:rsid w:val="00E712A4"/>
    <w:rsid w:val="00E732E0"/>
    <w:rsid w:val="00E73473"/>
    <w:rsid w:val="00E73BBE"/>
    <w:rsid w:val="00E74A2B"/>
    <w:rsid w:val="00E76476"/>
    <w:rsid w:val="00E76570"/>
    <w:rsid w:val="00E76C90"/>
    <w:rsid w:val="00E76D23"/>
    <w:rsid w:val="00E76FDA"/>
    <w:rsid w:val="00E80599"/>
    <w:rsid w:val="00E80C78"/>
    <w:rsid w:val="00E82726"/>
    <w:rsid w:val="00E873DA"/>
    <w:rsid w:val="00E9212E"/>
    <w:rsid w:val="00E924C1"/>
    <w:rsid w:val="00E93460"/>
    <w:rsid w:val="00E94C71"/>
    <w:rsid w:val="00EA0BB8"/>
    <w:rsid w:val="00EA0E27"/>
    <w:rsid w:val="00EA393C"/>
    <w:rsid w:val="00EA4111"/>
    <w:rsid w:val="00EA597C"/>
    <w:rsid w:val="00EB56FE"/>
    <w:rsid w:val="00EB5C6E"/>
    <w:rsid w:val="00EB6C9A"/>
    <w:rsid w:val="00EB6EB7"/>
    <w:rsid w:val="00EC1253"/>
    <w:rsid w:val="00EC30E8"/>
    <w:rsid w:val="00EC4D94"/>
    <w:rsid w:val="00ED2809"/>
    <w:rsid w:val="00ED2F96"/>
    <w:rsid w:val="00ED41CF"/>
    <w:rsid w:val="00ED4332"/>
    <w:rsid w:val="00EE01FB"/>
    <w:rsid w:val="00EE06C4"/>
    <w:rsid w:val="00EE1306"/>
    <w:rsid w:val="00EE19E5"/>
    <w:rsid w:val="00EE2194"/>
    <w:rsid w:val="00EE27AC"/>
    <w:rsid w:val="00EE38A5"/>
    <w:rsid w:val="00EE3ADA"/>
    <w:rsid w:val="00EE5176"/>
    <w:rsid w:val="00EE626E"/>
    <w:rsid w:val="00EE72E6"/>
    <w:rsid w:val="00EF12A5"/>
    <w:rsid w:val="00EF40BE"/>
    <w:rsid w:val="00EF64FE"/>
    <w:rsid w:val="00EF677A"/>
    <w:rsid w:val="00EF6998"/>
    <w:rsid w:val="00EF6B34"/>
    <w:rsid w:val="00EF72A2"/>
    <w:rsid w:val="00F006B3"/>
    <w:rsid w:val="00F01208"/>
    <w:rsid w:val="00F0507D"/>
    <w:rsid w:val="00F07D7E"/>
    <w:rsid w:val="00F11B2A"/>
    <w:rsid w:val="00F1304E"/>
    <w:rsid w:val="00F160CE"/>
    <w:rsid w:val="00F2013E"/>
    <w:rsid w:val="00F219F6"/>
    <w:rsid w:val="00F2226E"/>
    <w:rsid w:val="00F23C92"/>
    <w:rsid w:val="00F26041"/>
    <w:rsid w:val="00F2761C"/>
    <w:rsid w:val="00F30429"/>
    <w:rsid w:val="00F31928"/>
    <w:rsid w:val="00F35744"/>
    <w:rsid w:val="00F4036B"/>
    <w:rsid w:val="00F40CA9"/>
    <w:rsid w:val="00F42B70"/>
    <w:rsid w:val="00F4379B"/>
    <w:rsid w:val="00F44FB0"/>
    <w:rsid w:val="00F45566"/>
    <w:rsid w:val="00F456C4"/>
    <w:rsid w:val="00F46787"/>
    <w:rsid w:val="00F51D37"/>
    <w:rsid w:val="00F53D82"/>
    <w:rsid w:val="00F548ED"/>
    <w:rsid w:val="00F551DE"/>
    <w:rsid w:val="00F55327"/>
    <w:rsid w:val="00F63531"/>
    <w:rsid w:val="00F64559"/>
    <w:rsid w:val="00F669E7"/>
    <w:rsid w:val="00F66AC9"/>
    <w:rsid w:val="00F71E0B"/>
    <w:rsid w:val="00F73024"/>
    <w:rsid w:val="00F74F27"/>
    <w:rsid w:val="00F76CAC"/>
    <w:rsid w:val="00F826AF"/>
    <w:rsid w:val="00F827F9"/>
    <w:rsid w:val="00F878E3"/>
    <w:rsid w:val="00F901AA"/>
    <w:rsid w:val="00F90C42"/>
    <w:rsid w:val="00F923D1"/>
    <w:rsid w:val="00F9322E"/>
    <w:rsid w:val="00F93733"/>
    <w:rsid w:val="00F9487F"/>
    <w:rsid w:val="00F94F1D"/>
    <w:rsid w:val="00F951E7"/>
    <w:rsid w:val="00F96121"/>
    <w:rsid w:val="00FA4749"/>
    <w:rsid w:val="00FA65C2"/>
    <w:rsid w:val="00FA730B"/>
    <w:rsid w:val="00FB00B2"/>
    <w:rsid w:val="00FB0DC9"/>
    <w:rsid w:val="00FB2F01"/>
    <w:rsid w:val="00FB39A9"/>
    <w:rsid w:val="00FB5B1C"/>
    <w:rsid w:val="00FB7300"/>
    <w:rsid w:val="00FC03DA"/>
    <w:rsid w:val="00FC0C5A"/>
    <w:rsid w:val="00FC3901"/>
    <w:rsid w:val="00FC69C9"/>
    <w:rsid w:val="00FC7175"/>
    <w:rsid w:val="00FC7AD5"/>
    <w:rsid w:val="00FD2563"/>
    <w:rsid w:val="00FD67AA"/>
    <w:rsid w:val="00FD6BA7"/>
    <w:rsid w:val="00FE1014"/>
    <w:rsid w:val="00FE251C"/>
    <w:rsid w:val="00FE2A7D"/>
    <w:rsid w:val="00FE3F98"/>
    <w:rsid w:val="00FF1F9A"/>
    <w:rsid w:val="00FF2CE7"/>
    <w:rsid w:val="00FF3D38"/>
    <w:rsid w:val="00FF77D9"/>
    <w:rsid w:val="03FE5130"/>
    <w:rsid w:val="0CF711B0"/>
    <w:rsid w:val="2A734602"/>
    <w:rsid w:val="2FA365AB"/>
    <w:rsid w:val="47865E8E"/>
    <w:rsid w:val="484D7826"/>
    <w:rsid w:val="507C07E7"/>
    <w:rsid w:val="589045F6"/>
    <w:rsid w:val="62BF005E"/>
    <w:rsid w:val="6819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C193F"/>
  <w15:docId w15:val="{43AF266A-1BA5-4BE8-BF79-B3F4395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qFormat/>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rPr>
      <w:i/>
    </w:rPr>
  </w:style>
  <w:style w:type="character" w:styleId="af">
    <w:name w:val="Hyperlink"/>
    <w:qFormat/>
    <w:rPr>
      <w:color w:val="0000FF"/>
      <w:u w:val="single"/>
    </w:rPr>
  </w:style>
  <w:style w:type="character" w:styleId="HTML0">
    <w:name w:val="HTML Code"/>
    <w:basedOn w:val="a0"/>
    <w:semiHidden/>
    <w:unhideWhenUsed/>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C2714-4E57-4FB6-84AC-488BEE88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496</Words>
  <Characters>2833</Characters>
  <Application>Microsoft Office Word</Application>
  <DocSecurity>0</DocSecurity>
  <Lines>23</Lines>
  <Paragraphs>6</Paragraphs>
  <ScaleCrop>false</ScaleCrop>
  <Company>qi</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朱大兴</cp:lastModifiedBy>
  <cp:revision>55</cp:revision>
  <cp:lastPrinted>2021-04-23T07:19:00Z</cp:lastPrinted>
  <dcterms:created xsi:type="dcterms:W3CDTF">2020-04-16T09:02:00Z</dcterms:created>
  <dcterms:modified xsi:type="dcterms:W3CDTF">2022-04-28T06:23:00Z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