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1839" w14:textId="1FD1C57C" w:rsidR="00AA23D8" w:rsidRPr="00E602B0" w:rsidRDefault="00970E85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>
        <w:rPr>
          <w:rFonts w:hint="eastAsia"/>
          <w:color w:val="000000" w:themeColor="text1"/>
          <w:sz w:val="24"/>
        </w:rPr>
        <w:t xml:space="preserve"> </w:t>
      </w:r>
      <w:r w:rsidR="00A352B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</w:t>
      </w:r>
      <w:r w:rsidR="00A352B0">
        <w:rPr>
          <w:color w:val="000000" w:themeColor="text1"/>
          <w:sz w:val="24"/>
        </w:rPr>
        <w:t xml:space="preserve"> </w:t>
      </w:r>
      <w:r w:rsidR="00DF10DE"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公告编号：</w:t>
      </w:r>
      <w:r w:rsidRPr="0099567E">
        <w:rPr>
          <w:color w:val="000000" w:themeColor="text1"/>
          <w:sz w:val="24"/>
        </w:rPr>
        <w:t>20</w:t>
      </w:r>
      <w:r w:rsidRPr="0099567E">
        <w:rPr>
          <w:rFonts w:hint="eastAsia"/>
          <w:color w:val="000000" w:themeColor="text1"/>
          <w:sz w:val="24"/>
        </w:rPr>
        <w:t>2</w:t>
      </w:r>
      <w:r w:rsidR="00B06E10" w:rsidRPr="0099567E">
        <w:rPr>
          <w:color w:val="000000" w:themeColor="text1"/>
          <w:sz w:val="24"/>
        </w:rPr>
        <w:t>2</w:t>
      </w:r>
      <w:r w:rsidRPr="0099567E">
        <w:rPr>
          <w:color w:val="000000" w:themeColor="text1"/>
          <w:sz w:val="24"/>
        </w:rPr>
        <w:t>-</w:t>
      </w:r>
      <w:r w:rsidR="00BC6431" w:rsidRPr="0099567E">
        <w:rPr>
          <w:rFonts w:hint="eastAsia"/>
          <w:color w:val="000000" w:themeColor="text1"/>
          <w:sz w:val="24"/>
        </w:rPr>
        <w:t>0</w:t>
      </w:r>
      <w:r w:rsidR="00DF10DE">
        <w:rPr>
          <w:rFonts w:hint="eastAsia"/>
          <w:color w:val="000000" w:themeColor="text1"/>
          <w:sz w:val="24"/>
        </w:rPr>
        <w:t>3</w:t>
      </w:r>
      <w:r w:rsidR="00DF10DE">
        <w:rPr>
          <w:color w:val="000000" w:themeColor="text1"/>
          <w:sz w:val="24"/>
        </w:rPr>
        <w:t>9</w:t>
      </w:r>
    </w:p>
    <w:p w14:paraId="02390F10" w14:textId="77777777" w:rsidR="00AA23D8" w:rsidRDefault="00970E85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2038FCF" w14:textId="638330D8" w:rsidR="00AA23D8" w:rsidRDefault="00970E85" w:rsidP="00FF4BDA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20</w:t>
      </w:r>
      <w:r w:rsidR="00FF4BDA">
        <w:rPr>
          <w:b/>
          <w:bCs/>
          <w:color w:val="FF0000"/>
          <w:sz w:val="32"/>
          <w:szCs w:val="30"/>
        </w:rPr>
        <w:t>22</w:t>
      </w:r>
      <w:r w:rsidR="00EB4520">
        <w:rPr>
          <w:rFonts w:hint="eastAsia"/>
          <w:b/>
          <w:bCs/>
          <w:color w:val="FF0000"/>
          <w:sz w:val="32"/>
          <w:szCs w:val="30"/>
        </w:rPr>
        <w:t>年</w:t>
      </w:r>
      <w:r w:rsidR="00FF4BDA">
        <w:rPr>
          <w:rFonts w:hint="eastAsia"/>
          <w:b/>
          <w:bCs/>
          <w:color w:val="FF0000"/>
          <w:sz w:val="32"/>
          <w:szCs w:val="30"/>
        </w:rPr>
        <w:t>第</w:t>
      </w:r>
      <w:r w:rsidR="000F3604">
        <w:rPr>
          <w:rFonts w:hint="eastAsia"/>
          <w:b/>
          <w:bCs/>
          <w:color w:val="FF0000"/>
          <w:sz w:val="32"/>
          <w:szCs w:val="30"/>
        </w:rPr>
        <w:t>二</w:t>
      </w:r>
      <w:r w:rsidR="00FF4BDA">
        <w:rPr>
          <w:rFonts w:hint="eastAsia"/>
          <w:b/>
          <w:bCs/>
          <w:color w:val="FF0000"/>
          <w:sz w:val="32"/>
          <w:szCs w:val="30"/>
        </w:rPr>
        <w:t>次临时</w:t>
      </w:r>
      <w:r>
        <w:rPr>
          <w:rFonts w:hint="eastAsia"/>
          <w:b/>
          <w:bCs/>
          <w:color w:val="FF0000"/>
          <w:sz w:val="32"/>
          <w:szCs w:val="30"/>
        </w:rPr>
        <w:t>股东大会决议公告</w:t>
      </w:r>
    </w:p>
    <w:p w14:paraId="3DB0DE7B" w14:textId="77777777" w:rsidR="00AA23D8" w:rsidRDefault="0097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0"/>
    <w:p w14:paraId="4553DCD7" w14:textId="77777777" w:rsidR="00AA23D8" w:rsidRDefault="00970E85" w:rsidP="0078281F">
      <w:pPr>
        <w:tabs>
          <w:tab w:val="left" w:pos="1620"/>
        </w:tabs>
        <w:autoSpaceDE w:val="0"/>
        <w:autoSpaceDN w:val="0"/>
        <w:adjustRightInd w:val="0"/>
        <w:snapToGrid w:val="0"/>
        <w:spacing w:beforeLines="100" w:before="381"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特别提示：</w:t>
      </w:r>
    </w:p>
    <w:p w14:paraId="3D4BFADF" w14:textId="77777777" w:rsidR="00AA23D8" w:rsidRDefault="00970E85" w:rsidP="0078281F">
      <w:pPr>
        <w:tabs>
          <w:tab w:val="left" w:pos="1620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1、本次股东大会</w:t>
      </w:r>
      <w:r>
        <w:rPr>
          <w:rFonts w:hint="eastAsia"/>
          <w:color w:val="000000"/>
          <w:sz w:val="24"/>
        </w:rPr>
        <w:t>不存在</w:t>
      </w:r>
      <w:r>
        <w:rPr>
          <w:color w:val="000000"/>
          <w:sz w:val="24"/>
        </w:rPr>
        <w:t>否决提案的</w:t>
      </w:r>
      <w:r>
        <w:rPr>
          <w:rFonts w:hint="eastAsia"/>
          <w:color w:val="000000"/>
          <w:sz w:val="24"/>
        </w:rPr>
        <w:t>情形；</w:t>
      </w:r>
    </w:p>
    <w:p w14:paraId="26E423E4" w14:textId="77777777" w:rsidR="00AA23D8" w:rsidRDefault="00970E85" w:rsidP="0078281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2、本次股东大会</w:t>
      </w:r>
      <w:r>
        <w:rPr>
          <w:rFonts w:hint="eastAsia"/>
          <w:color w:val="000000"/>
          <w:sz w:val="24"/>
        </w:rPr>
        <w:t>不</w:t>
      </w:r>
      <w:r>
        <w:rPr>
          <w:color w:val="000000"/>
          <w:sz w:val="24"/>
        </w:rPr>
        <w:t>涉及变更</w:t>
      </w:r>
      <w:r>
        <w:rPr>
          <w:rFonts w:hint="eastAsia"/>
          <w:color w:val="000000"/>
          <w:sz w:val="24"/>
        </w:rPr>
        <w:t>以往</w:t>
      </w:r>
      <w:r>
        <w:rPr>
          <w:color w:val="000000"/>
          <w:sz w:val="24"/>
        </w:rPr>
        <w:t>股东大会</w:t>
      </w:r>
      <w:r>
        <w:rPr>
          <w:rFonts w:hint="eastAsia"/>
          <w:color w:val="000000"/>
          <w:sz w:val="24"/>
        </w:rPr>
        <w:t>已通过的</w:t>
      </w:r>
      <w:r>
        <w:rPr>
          <w:color w:val="000000"/>
          <w:sz w:val="24"/>
        </w:rPr>
        <w:t>决议</w:t>
      </w:r>
      <w:r>
        <w:rPr>
          <w:rFonts w:hint="eastAsia"/>
          <w:color w:val="000000"/>
          <w:sz w:val="24"/>
        </w:rPr>
        <w:t>。</w:t>
      </w:r>
    </w:p>
    <w:p w14:paraId="4F4B8D0B" w14:textId="77777777" w:rsidR="00EB4520" w:rsidRDefault="00EB4520" w:rsidP="00EB4520">
      <w:pPr>
        <w:pStyle w:val="Default"/>
        <w:adjustRightInd/>
        <w:snapToGrid w:val="0"/>
        <w:spacing w:line="360" w:lineRule="auto"/>
        <w:ind w:firstLineChars="200" w:firstLine="482"/>
        <w:rPr>
          <w:rFonts w:hAnsi="宋体"/>
          <w:b/>
        </w:rPr>
      </w:pPr>
    </w:p>
    <w:p w14:paraId="1941A45E" w14:textId="77777777" w:rsidR="00AA23D8" w:rsidRDefault="00970E85" w:rsidP="00B7566A">
      <w:pPr>
        <w:pStyle w:val="Default"/>
        <w:snapToGrid w:val="0"/>
        <w:spacing w:line="360" w:lineRule="auto"/>
        <w:ind w:firstLineChars="200" w:firstLine="482"/>
        <w:jc w:val="both"/>
        <w:rPr>
          <w:rFonts w:hAnsi="宋体"/>
          <w:b/>
        </w:rPr>
      </w:pPr>
      <w:r>
        <w:rPr>
          <w:rFonts w:hAnsi="宋体" w:hint="eastAsia"/>
          <w:b/>
        </w:rPr>
        <w:t>一、会议召开和出席情况</w:t>
      </w:r>
    </w:p>
    <w:p w14:paraId="064B6904" w14:textId="77777777" w:rsidR="00AA23D8" w:rsidRDefault="00970E85" w:rsidP="00B7566A">
      <w:pPr>
        <w:pStyle w:val="Default"/>
        <w:snapToGrid w:val="0"/>
        <w:spacing w:line="360" w:lineRule="auto"/>
        <w:ind w:firstLineChars="235" w:firstLine="566"/>
        <w:jc w:val="both"/>
        <w:rPr>
          <w:rFonts w:hAnsi="宋体"/>
          <w:b/>
        </w:rPr>
      </w:pPr>
      <w:r>
        <w:rPr>
          <w:rFonts w:hAnsi="宋体" w:hint="eastAsia"/>
          <w:b/>
        </w:rPr>
        <w:t>（一）会议召开情况</w:t>
      </w:r>
    </w:p>
    <w:p w14:paraId="16088124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1、召开方式：本次股东大会采用现场表决与网络投票相结合的方式召开；</w:t>
      </w:r>
    </w:p>
    <w:p w14:paraId="5F4F0EE1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2、会议召开时间：</w:t>
      </w:r>
    </w:p>
    <w:p w14:paraId="438004CE" w14:textId="7C315657" w:rsidR="00FF4BDA" w:rsidRPr="00FF4BDA" w:rsidRDefault="00FF4BDA" w:rsidP="00FF4BDA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 w:rsidRPr="00FF4BDA">
        <w:rPr>
          <w:rFonts w:hAnsi="宋体" w:hint="eastAsia"/>
        </w:rPr>
        <w:t>（</w:t>
      </w:r>
      <w:r w:rsidRPr="00FF4BDA">
        <w:rPr>
          <w:rFonts w:hAnsi="宋体"/>
        </w:rPr>
        <w:t>1）现场会议召开时间：2022年</w:t>
      </w:r>
      <w:r w:rsidR="000F3604">
        <w:rPr>
          <w:rFonts w:hAnsi="宋体"/>
        </w:rPr>
        <w:t>9</w:t>
      </w:r>
      <w:r w:rsidRPr="00FF4BDA">
        <w:rPr>
          <w:rFonts w:hAnsi="宋体"/>
        </w:rPr>
        <w:t>月1</w:t>
      </w:r>
      <w:r w:rsidR="000F3604">
        <w:rPr>
          <w:rFonts w:hAnsi="宋体"/>
        </w:rPr>
        <w:t>5</w:t>
      </w:r>
      <w:r w:rsidRPr="00FF4BDA">
        <w:rPr>
          <w:rFonts w:hAnsi="宋体"/>
        </w:rPr>
        <w:t>日14:00；</w:t>
      </w:r>
    </w:p>
    <w:p w14:paraId="0A06FE6A" w14:textId="5AC86EF2" w:rsidR="00AA23D8" w:rsidRDefault="00FF4BDA" w:rsidP="00FF4BD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000000" w:themeColor="text1"/>
        </w:rPr>
      </w:pPr>
      <w:r w:rsidRPr="00FF4BDA">
        <w:rPr>
          <w:rFonts w:hAnsi="宋体" w:hint="eastAsia"/>
        </w:rPr>
        <w:t>（</w:t>
      </w:r>
      <w:r w:rsidRPr="00FF4BDA">
        <w:rPr>
          <w:rFonts w:hAnsi="宋体"/>
        </w:rPr>
        <w:t>2）网络投票时间：通过深圳证券交易所交易系统进行网络投票的时间为2022年</w:t>
      </w:r>
      <w:r w:rsidR="000F3604">
        <w:rPr>
          <w:rFonts w:hAnsi="宋体"/>
        </w:rPr>
        <w:t>9</w:t>
      </w:r>
      <w:r w:rsidRPr="00FF4BDA">
        <w:rPr>
          <w:rFonts w:hAnsi="宋体"/>
        </w:rPr>
        <w:t>月1</w:t>
      </w:r>
      <w:r w:rsidR="000F3604">
        <w:rPr>
          <w:rFonts w:hAnsi="宋体"/>
        </w:rPr>
        <w:t>5</w:t>
      </w:r>
      <w:r w:rsidRPr="00FF4BDA">
        <w:rPr>
          <w:rFonts w:hAnsi="宋体"/>
        </w:rPr>
        <w:t>日9:15—9:25,9:30—11:30和13:00—15:00；通过互联网投票系统投票时间为2022年</w:t>
      </w:r>
      <w:r w:rsidR="000F3604">
        <w:rPr>
          <w:rFonts w:hAnsi="宋体"/>
        </w:rPr>
        <w:t>9</w:t>
      </w:r>
      <w:r w:rsidRPr="00FF4BDA">
        <w:rPr>
          <w:rFonts w:hAnsi="宋体"/>
        </w:rPr>
        <w:t>月1</w:t>
      </w:r>
      <w:r w:rsidR="000F3604">
        <w:rPr>
          <w:rFonts w:hAnsi="宋体"/>
        </w:rPr>
        <w:t>5</w:t>
      </w:r>
      <w:r w:rsidRPr="00FF4BDA">
        <w:rPr>
          <w:rFonts w:hAnsi="宋体"/>
        </w:rPr>
        <w:t>日9:15-15:00。</w:t>
      </w:r>
    </w:p>
    <w:p w14:paraId="495ADBFC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3、现场会议召开地点：上海市</w:t>
      </w:r>
      <w:proofErr w:type="gramStart"/>
      <w:r>
        <w:rPr>
          <w:rFonts w:hAnsi="宋体" w:hint="eastAsia"/>
        </w:rPr>
        <w:t>杨浦区逸仙</w:t>
      </w:r>
      <w:proofErr w:type="gramEnd"/>
      <w:r>
        <w:rPr>
          <w:rFonts w:hAnsi="宋体" w:hint="eastAsia"/>
        </w:rPr>
        <w:t>路</w:t>
      </w:r>
      <w:r>
        <w:rPr>
          <w:rFonts w:hAnsi="宋体"/>
        </w:rPr>
        <w:t>333号湘海大厦12楼会议室</w:t>
      </w:r>
      <w:r>
        <w:rPr>
          <w:rFonts w:hAnsi="宋体" w:hint="eastAsia"/>
        </w:rPr>
        <w:t>；</w:t>
      </w:r>
    </w:p>
    <w:p w14:paraId="3DB62438" w14:textId="1BC1BB4B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4</w:t>
      </w:r>
      <w:r w:rsidR="00C542BB">
        <w:rPr>
          <w:rFonts w:hAnsi="宋体" w:hint="eastAsia"/>
        </w:rPr>
        <w:t>、会议召集人：公司第八</w:t>
      </w:r>
      <w:r>
        <w:rPr>
          <w:rFonts w:hAnsi="宋体" w:hint="eastAsia"/>
        </w:rPr>
        <w:t>届董事会；</w:t>
      </w:r>
    </w:p>
    <w:p w14:paraId="0F9851BD" w14:textId="512D2DB5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5</w:t>
      </w:r>
      <w:r w:rsidR="000F3604">
        <w:rPr>
          <w:rFonts w:hAnsi="宋体" w:hint="eastAsia"/>
        </w:rPr>
        <w:t>、会议主持人：董事长许文智</w:t>
      </w:r>
      <w:r>
        <w:rPr>
          <w:rFonts w:hAnsi="宋体" w:hint="eastAsia"/>
        </w:rPr>
        <w:t>；</w:t>
      </w:r>
    </w:p>
    <w:p w14:paraId="61846785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6、</w:t>
      </w:r>
      <w:r>
        <w:rPr>
          <w:rFonts w:hAnsi="宋体"/>
        </w:rPr>
        <w:t>本次会议</w:t>
      </w:r>
      <w:r>
        <w:rPr>
          <w:rFonts w:hAnsi="宋体" w:hint="eastAsia"/>
        </w:rPr>
        <w:t>的</w:t>
      </w:r>
      <w:r>
        <w:rPr>
          <w:rFonts w:hAnsi="宋体"/>
        </w:rPr>
        <w:t>召开符合有关法律、行政法规、部门规章、规范性文件和</w:t>
      </w:r>
      <w:r>
        <w:rPr>
          <w:rFonts w:hAnsi="宋体" w:hint="eastAsia"/>
        </w:rPr>
        <w:t>《</w:t>
      </w:r>
      <w:r>
        <w:rPr>
          <w:rFonts w:hAnsi="宋体"/>
        </w:rPr>
        <w:t>公司章程</w:t>
      </w:r>
      <w:r>
        <w:rPr>
          <w:rFonts w:hAnsi="宋体" w:hint="eastAsia"/>
        </w:rPr>
        <w:t>》</w:t>
      </w:r>
      <w:r>
        <w:rPr>
          <w:rFonts w:hAnsi="宋体"/>
        </w:rPr>
        <w:t>的规定。</w:t>
      </w:r>
    </w:p>
    <w:p w14:paraId="2F844B6F" w14:textId="77777777" w:rsidR="00AA23D8" w:rsidRDefault="00970E85" w:rsidP="00B7566A">
      <w:pPr>
        <w:pStyle w:val="Default"/>
        <w:snapToGrid w:val="0"/>
        <w:spacing w:line="360" w:lineRule="auto"/>
        <w:ind w:firstLineChars="235" w:firstLine="566"/>
        <w:jc w:val="both"/>
        <w:rPr>
          <w:rFonts w:hAnsi="宋体"/>
          <w:b/>
        </w:rPr>
      </w:pPr>
      <w:r>
        <w:rPr>
          <w:rFonts w:hAnsi="宋体" w:hint="eastAsia"/>
          <w:b/>
        </w:rPr>
        <w:t>（二）会议出席</w:t>
      </w:r>
      <w:r>
        <w:rPr>
          <w:rFonts w:hAnsi="宋体"/>
          <w:b/>
        </w:rPr>
        <w:t>情况</w:t>
      </w:r>
    </w:p>
    <w:p w14:paraId="31F43F21" w14:textId="77777777" w:rsidR="009C4E96" w:rsidRPr="00FF69CD" w:rsidRDefault="009C4E96" w:rsidP="00B7566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color w:val="000000"/>
          <w:kern w:val="0"/>
          <w:sz w:val="24"/>
        </w:rPr>
      </w:pPr>
      <w:r w:rsidRPr="00FF69CD">
        <w:rPr>
          <w:rFonts w:cs="宋体" w:hint="eastAsia"/>
          <w:color w:val="000000"/>
          <w:kern w:val="0"/>
          <w:sz w:val="24"/>
        </w:rPr>
        <w:t>1、股东出席的总体情况</w:t>
      </w:r>
    </w:p>
    <w:p w14:paraId="2CB85695" w14:textId="213B0F7F" w:rsidR="009C09B2" w:rsidRDefault="008548F4" w:rsidP="009C09B2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通过现场和网络投票的股东</w:t>
      </w:r>
      <w:r w:rsidR="00DB679C" w:rsidRPr="00DB679C">
        <w:rPr>
          <w:rFonts w:cs="宋体" w:hint="eastAsia"/>
          <w:kern w:val="0"/>
          <w:sz w:val="24"/>
        </w:rPr>
        <w:t>及股东</w:t>
      </w:r>
      <w:r w:rsidR="00DB679C">
        <w:rPr>
          <w:rFonts w:cs="宋体" w:hint="eastAsia"/>
          <w:kern w:val="0"/>
          <w:sz w:val="24"/>
        </w:rPr>
        <w:t>代理人</w:t>
      </w:r>
      <w:r>
        <w:rPr>
          <w:rFonts w:cs="宋体" w:hint="eastAsia"/>
          <w:kern w:val="0"/>
          <w:sz w:val="24"/>
        </w:rPr>
        <w:t>共</w:t>
      </w:r>
      <w:r w:rsidR="009C09B2">
        <w:rPr>
          <w:rFonts w:cs="宋体" w:hint="eastAsia"/>
          <w:kern w:val="0"/>
          <w:sz w:val="24"/>
        </w:rPr>
        <w:t>1</w:t>
      </w:r>
      <w:r w:rsidR="009C09B2">
        <w:rPr>
          <w:rFonts w:cs="宋体"/>
          <w:kern w:val="0"/>
          <w:sz w:val="24"/>
        </w:rPr>
        <w:t>8</w:t>
      </w:r>
      <w:r w:rsidR="003A49DA" w:rsidRPr="003A49DA">
        <w:rPr>
          <w:rFonts w:cs="宋体" w:hint="eastAsia"/>
          <w:kern w:val="0"/>
          <w:sz w:val="24"/>
        </w:rPr>
        <w:t>人，代表股份</w:t>
      </w:r>
      <w:r w:rsidR="000A7898">
        <w:rPr>
          <w:rFonts w:cs="宋体" w:hint="eastAsia"/>
          <w:kern w:val="0"/>
          <w:sz w:val="24"/>
        </w:rPr>
        <w:t>总数</w:t>
      </w:r>
      <w:r w:rsidR="009C09B2" w:rsidRPr="009C09B2">
        <w:rPr>
          <w:rFonts w:cs="宋体"/>
          <w:kern w:val="0"/>
          <w:sz w:val="24"/>
        </w:rPr>
        <w:t>619,441,385</w:t>
      </w:r>
      <w:r w:rsidR="000A7898">
        <w:rPr>
          <w:rFonts w:cs="宋体" w:hint="eastAsia"/>
          <w:kern w:val="0"/>
          <w:sz w:val="24"/>
        </w:rPr>
        <w:t>股，占公司有表决权股份总数比例为</w:t>
      </w:r>
      <w:r w:rsidR="009C09B2">
        <w:rPr>
          <w:rFonts w:cs="宋体"/>
          <w:kern w:val="0"/>
          <w:sz w:val="24"/>
        </w:rPr>
        <w:t>52.4639</w:t>
      </w:r>
      <w:r w:rsidR="009C09B2" w:rsidRPr="003A49DA">
        <w:rPr>
          <w:rFonts w:cs="宋体" w:hint="eastAsia"/>
          <w:kern w:val="0"/>
          <w:sz w:val="24"/>
        </w:rPr>
        <w:t>％</w:t>
      </w:r>
      <w:r w:rsidR="003A49DA" w:rsidRPr="003A49DA">
        <w:rPr>
          <w:rFonts w:cs="宋体"/>
          <w:kern w:val="0"/>
          <w:sz w:val="24"/>
        </w:rPr>
        <w:t>；</w:t>
      </w:r>
    </w:p>
    <w:p w14:paraId="31E316E3" w14:textId="1BBBB9DA" w:rsidR="003A49DA" w:rsidRPr="003A49DA" w:rsidRDefault="003A49DA" w:rsidP="009C09B2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 w:rsidRPr="003A49DA">
        <w:rPr>
          <w:rFonts w:cs="宋体" w:hint="eastAsia"/>
          <w:kern w:val="0"/>
          <w:sz w:val="24"/>
        </w:rPr>
        <w:t>其中，通过现场投票的股东</w:t>
      </w:r>
      <w:r w:rsidR="00DB679C" w:rsidRPr="00DB679C">
        <w:rPr>
          <w:rFonts w:cs="宋体" w:hint="eastAsia"/>
          <w:kern w:val="0"/>
          <w:sz w:val="24"/>
        </w:rPr>
        <w:t>及股东</w:t>
      </w:r>
      <w:r w:rsidR="00DB679C">
        <w:rPr>
          <w:rFonts w:cs="宋体" w:hint="eastAsia"/>
          <w:kern w:val="0"/>
          <w:sz w:val="24"/>
        </w:rPr>
        <w:t>代理人</w:t>
      </w:r>
      <w:r w:rsidRPr="003A49DA">
        <w:rPr>
          <w:rFonts w:cs="宋体" w:hint="eastAsia"/>
          <w:kern w:val="0"/>
          <w:sz w:val="24"/>
        </w:rPr>
        <w:t>共</w:t>
      </w:r>
      <w:r w:rsidR="003001A7">
        <w:rPr>
          <w:rFonts w:cs="宋体" w:hint="eastAsia"/>
          <w:kern w:val="0"/>
          <w:sz w:val="24"/>
        </w:rPr>
        <w:t>7</w:t>
      </w:r>
      <w:r w:rsidRPr="003A49DA">
        <w:rPr>
          <w:rFonts w:cs="宋体" w:hint="eastAsia"/>
          <w:kern w:val="0"/>
          <w:sz w:val="24"/>
        </w:rPr>
        <w:t>人，代表股份总数</w:t>
      </w:r>
      <w:r w:rsidR="003001A7" w:rsidRPr="003001A7">
        <w:rPr>
          <w:rFonts w:cs="宋体"/>
          <w:kern w:val="0"/>
          <w:sz w:val="24"/>
        </w:rPr>
        <w:t>23,123,040</w:t>
      </w:r>
      <w:r w:rsidRPr="003A49DA">
        <w:rPr>
          <w:rFonts w:cs="宋体" w:hint="eastAsia"/>
          <w:kern w:val="0"/>
          <w:sz w:val="24"/>
        </w:rPr>
        <w:t>股，占</w:t>
      </w:r>
      <w:r w:rsidR="00775A66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有表决权股份总数比例为</w:t>
      </w:r>
      <w:r w:rsidR="003001A7">
        <w:rPr>
          <w:rFonts w:cs="宋体" w:hint="eastAsia"/>
          <w:kern w:val="0"/>
          <w:sz w:val="24"/>
        </w:rPr>
        <w:t>1</w:t>
      </w:r>
      <w:r w:rsidR="003001A7">
        <w:rPr>
          <w:rFonts w:cs="宋体"/>
          <w:kern w:val="0"/>
          <w:sz w:val="24"/>
        </w:rPr>
        <w:t>.9584</w:t>
      </w:r>
      <w:r w:rsidRPr="003A49DA">
        <w:rPr>
          <w:rFonts w:cs="宋体" w:hint="eastAsia"/>
          <w:kern w:val="0"/>
          <w:sz w:val="24"/>
        </w:rPr>
        <w:t>％；通过网络投票的股东共</w:t>
      </w:r>
      <w:r w:rsidR="009C09B2">
        <w:rPr>
          <w:rFonts w:cs="宋体" w:hint="eastAsia"/>
          <w:kern w:val="0"/>
          <w:sz w:val="24"/>
        </w:rPr>
        <w:t>1</w:t>
      </w:r>
      <w:r w:rsidR="009C09B2">
        <w:rPr>
          <w:rFonts w:cs="宋体"/>
          <w:kern w:val="0"/>
          <w:sz w:val="24"/>
        </w:rPr>
        <w:t>1</w:t>
      </w:r>
      <w:r w:rsidRPr="003A49DA">
        <w:rPr>
          <w:rFonts w:cs="宋体" w:hint="eastAsia"/>
          <w:kern w:val="0"/>
          <w:sz w:val="24"/>
        </w:rPr>
        <w:t>人，代表股份总数</w:t>
      </w:r>
      <w:r w:rsidR="009C09B2" w:rsidRPr="009C09B2">
        <w:rPr>
          <w:rFonts w:cs="宋体"/>
          <w:kern w:val="0"/>
          <w:sz w:val="24"/>
        </w:rPr>
        <w:lastRenderedPageBreak/>
        <w:t>596,318,345</w:t>
      </w:r>
      <w:r w:rsidRPr="003A49DA">
        <w:rPr>
          <w:rFonts w:cs="宋体" w:hint="eastAsia"/>
          <w:kern w:val="0"/>
          <w:sz w:val="24"/>
        </w:rPr>
        <w:t>股，占</w:t>
      </w:r>
      <w:r w:rsidR="00214B77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</w:t>
      </w:r>
      <w:r w:rsidR="00564C6A">
        <w:rPr>
          <w:rFonts w:cs="宋体" w:hint="eastAsia"/>
          <w:kern w:val="0"/>
          <w:sz w:val="24"/>
        </w:rPr>
        <w:t>权股份总数比例为</w:t>
      </w:r>
      <w:r w:rsidR="009C09B2">
        <w:rPr>
          <w:rFonts w:cs="宋体"/>
          <w:kern w:val="0"/>
          <w:sz w:val="24"/>
        </w:rPr>
        <w:t>50.5055</w:t>
      </w:r>
      <w:r w:rsidRPr="003A49DA">
        <w:rPr>
          <w:rFonts w:cs="宋体" w:hint="eastAsia"/>
          <w:kern w:val="0"/>
          <w:sz w:val="24"/>
        </w:rPr>
        <w:t>％。</w:t>
      </w:r>
    </w:p>
    <w:p w14:paraId="6FF1BF01" w14:textId="77777777" w:rsidR="003A49DA" w:rsidRPr="003A49DA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 w:rsidRPr="003A49DA">
        <w:rPr>
          <w:rFonts w:cs="宋体"/>
          <w:kern w:val="0"/>
          <w:sz w:val="24"/>
        </w:rPr>
        <w:t>2、中小股东出席的总体情况</w:t>
      </w:r>
    </w:p>
    <w:p w14:paraId="28398093" w14:textId="1DD0C52A" w:rsidR="003A49DA" w:rsidRPr="009E0C99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color w:val="000000" w:themeColor="text1"/>
          <w:kern w:val="0"/>
          <w:sz w:val="24"/>
        </w:rPr>
      </w:pPr>
      <w:r w:rsidRPr="009E0C99">
        <w:rPr>
          <w:rFonts w:cs="宋体" w:hint="eastAsia"/>
          <w:color w:val="000000" w:themeColor="text1"/>
          <w:kern w:val="0"/>
          <w:sz w:val="24"/>
        </w:rPr>
        <w:t>通过现场和网络投票的股东共</w:t>
      </w:r>
      <w:r w:rsidR="009C09B2">
        <w:rPr>
          <w:rFonts w:cs="宋体" w:hint="eastAsia"/>
          <w:kern w:val="0"/>
          <w:sz w:val="24"/>
        </w:rPr>
        <w:t>9</w:t>
      </w:r>
      <w:r w:rsidRPr="009E0C99">
        <w:rPr>
          <w:rFonts w:cs="宋体" w:hint="eastAsia"/>
          <w:color w:val="000000" w:themeColor="text1"/>
          <w:kern w:val="0"/>
          <w:sz w:val="24"/>
        </w:rPr>
        <w:t>人，代表股份总数</w:t>
      </w:r>
      <w:r w:rsidR="009C09B2" w:rsidRPr="009C09B2">
        <w:rPr>
          <w:rFonts w:cs="宋体"/>
          <w:kern w:val="0"/>
          <w:sz w:val="24"/>
        </w:rPr>
        <w:t>455,684</w:t>
      </w:r>
      <w:r w:rsidRPr="009E0C99">
        <w:rPr>
          <w:rFonts w:cs="宋体" w:hint="eastAsia"/>
          <w:color w:val="000000" w:themeColor="text1"/>
          <w:kern w:val="0"/>
          <w:sz w:val="24"/>
        </w:rPr>
        <w:t>股，占</w:t>
      </w:r>
      <w:r w:rsidR="00214B77" w:rsidRPr="009E0C99">
        <w:rPr>
          <w:rFonts w:cs="宋体" w:hint="eastAsia"/>
          <w:color w:val="000000" w:themeColor="text1"/>
          <w:kern w:val="0"/>
          <w:sz w:val="24"/>
        </w:rPr>
        <w:t>公司</w:t>
      </w:r>
      <w:r w:rsidR="00564C6A" w:rsidRPr="009E0C99">
        <w:rPr>
          <w:rFonts w:cs="宋体" w:hint="eastAsia"/>
          <w:color w:val="000000" w:themeColor="text1"/>
          <w:kern w:val="0"/>
          <w:sz w:val="24"/>
        </w:rPr>
        <w:t>有表决权股份总数比例为</w:t>
      </w:r>
      <w:r w:rsidR="009C09B2" w:rsidRPr="009C09B2">
        <w:rPr>
          <w:rFonts w:cs="宋体"/>
          <w:kern w:val="0"/>
          <w:sz w:val="24"/>
        </w:rPr>
        <w:t>0.0386</w:t>
      </w:r>
      <w:r w:rsidRPr="009E0C99">
        <w:rPr>
          <w:rFonts w:cs="宋体" w:hint="eastAsia"/>
          <w:color w:val="000000" w:themeColor="text1"/>
          <w:kern w:val="0"/>
          <w:sz w:val="24"/>
        </w:rPr>
        <w:t>％；</w:t>
      </w:r>
      <w:bookmarkStart w:id="1" w:name="_GoBack"/>
      <w:bookmarkEnd w:id="1"/>
    </w:p>
    <w:p w14:paraId="7D7B7796" w14:textId="0DBD634F" w:rsidR="009C4E96" w:rsidRPr="009E0C99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color w:val="000000" w:themeColor="text1"/>
          <w:kern w:val="0"/>
          <w:sz w:val="24"/>
        </w:rPr>
      </w:pPr>
      <w:r w:rsidRPr="009E0C99">
        <w:rPr>
          <w:rFonts w:cs="宋体" w:hint="eastAsia"/>
          <w:color w:val="000000" w:themeColor="text1"/>
          <w:kern w:val="0"/>
          <w:sz w:val="24"/>
        </w:rPr>
        <w:t>其中，通过现场投票的股东共</w:t>
      </w:r>
      <w:r w:rsidR="003001A7">
        <w:rPr>
          <w:rFonts w:cs="宋体" w:hint="eastAsia"/>
          <w:kern w:val="0"/>
          <w:sz w:val="24"/>
        </w:rPr>
        <w:t>3</w:t>
      </w:r>
      <w:r w:rsidRPr="009E0C99">
        <w:rPr>
          <w:rFonts w:cs="宋体" w:hint="eastAsia"/>
          <w:color w:val="000000" w:themeColor="text1"/>
          <w:kern w:val="0"/>
          <w:sz w:val="24"/>
        </w:rPr>
        <w:t>人，代表股份总数</w:t>
      </w:r>
      <w:r w:rsidR="003001A7" w:rsidRPr="003001A7">
        <w:rPr>
          <w:rFonts w:cs="宋体"/>
          <w:kern w:val="0"/>
          <w:sz w:val="24"/>
        </w:rPr>
        <w:t>242,384</w:t>
      </w:r>
      <w:r w:rsidRPr="009E0C99">
        <w:rPr>
          <w:rFonts w:cs="宋体" w:hint="eastAsia"/>
          <w:color w:val="000000" w:themeColor="text1"/>
          <w:kern w:val="0"/>
          <w:sz w:val="24"/>
        </w:rPr>
        <w:t>股，占</w:t>
      </w:r>
      <w:r w:rsidR="00214B77" w:rsidRPr="009E0C99">
        <w:rPr>
          <w:rFonts w:cs="宋体" w:hint="eastAsia"/>
          <w:color w:val="000000" w:themeColor="text1"/>
          <w:kern w:val="0"/>
          <w:sz w:val="24"/>
        </w:rPr>
        <w:t>公司</w:t>
      </w:r>
      <w:r w:rsidRPr="009E0C99">
        <w:rPr>
          <w:rFonts w:cs="宋体" w:hint="eastAsia"/>
          <w:color w:val="000000" w:themeColor="text1"/>
          <w:kern w:val="0"/>
          <w:sz w:val="24"/>
        </w:rPr>
        <w:t>有表决权股份总数比例为</w:t>
      </w:r>
      <w:r w:rsidR="003001A7">
        <w:rPr>
          <w:rFonts w:cs="宋体" w:hint="eastAsia"/>
          <w:kern w:val="0"/>
          <w:sz w:val="24"/>
        </w:rPr>
        <w:t>0</w:t>
      </w:r>
      <w:r w:rsidR="003001A7">
        <w:rPr>
          <w:rFonts w:cs="宋体"/>
          <w:kern w:val="0"/>
          <w:sz w:val="24"/>
        </w:rPr>
        <w:t>.0205</w:t>
      </w:r>
      <w:r w:rsidRPr="009E0C99">
        <w:rPr>
          <w:rFonts w:cs="宋体" w:hint="eastAsia"/>
          <w:color w:val="000000" w:themeColor="text1"/>
          <w:kern w:val="0"/>
          <w:sz w:val="24"/>
        </w:rPr>
        <w:t>％；通过网络投票的股东共</w:t>
      </w:r>
      <w:r w:rsidR="009C09B2">
        <w:rPr>
          <w:rFonts w:cs="宋体" w:hint="eastAsia"/>
          <w:kern w:val="0"/>
          <w:sz w:val="24"/>
        </w:rPr>
        <w:t>6</w:t>
      </w:r>
      <w:r w:rsidRPr="009E0C99">
        <w:rPr>
          <w:rFonts w:cs="宋体" w:hint="eastAsia"/>
          <w:color w:val="000000" w:themeColor="text1"/>
          <w:kern w:val="0"/>
          <w:sz w:val="24"/>
        </w:rPr>
        <w:t>人，代表股份总数</w:t>
      </w:r>
      <w:r w:rsidR="009C09B2" w:rsidRPr="009C09B2">
        <w:rPr>
          <w:rFonts w:cs="宋体"/>
          <w:kern w:val="0"/>
          <w:sz w:val="24"/>
        </w:rPr>
        <w:t>213,300</w:t>
      </w:r>
      <w:r w:rsidRPr="009E0C99">
        <w:rPr>
          <w:rFonts w:cs="宋体" w:hint="eastAsia"/>
          <w:color w:val="000000" w:themeColor="text1"/>
          <w:kern w:val="0"/>
          <w:sz w:val="24"/>
        </w:rPr>
        <w:t>股，占</w:t>
      </w:r>
      <w:r w:rsidR="00214B77" w:rsidRPr="009E0C99">
        <w:rPr>
          <w:rFonts w:cs="宋体" w:hint="eastAsia"/>
          <w:color w:val="000000" w:themeColor="text1"/>
          <w:kern w:val="0"/>
          <w:sz w:val="24"/>
        </w:rPr>
        <w:t>公司</w:t>
      </w:r>
      <w:r w:rsidRPr="009E0C99">
        <w:rPr>
          <w:rFonts w:cs="宋体" w:hint="eastAsia"/>
          <w:color w:val="000000" w:themeColor="text1"/>
          <w:kern w:val="0"/>
          <w:sz w:val="24"/>
        </w:rPr>
        <w:t>有表决权股份总数比例为</w:t>
      </w:r>
      <w:r w:rsidR="009C09B2" w:rsidRPr="009C09B2">
        <w:rPr>
          <w:rFonts w:cs="宋体"/>
          <w:kern w:val="0"/>
          <w:sz w:val="24"/>
        </w:rPr>
        <w:t>0.0181</w:t>
      </w:r>
      <w:r w:rsidRPr="009E0C99">
        <w:rPr>
          <w:rFonts w:cs="宋体" w:hint="eastAsia"/>
          <w:color w:val="000000" w:themeColor="text1"/>
          <w:kern w:val="0"/>
          <w:sz w:val="24"/>
        </w:rPr>
        <w:t>％。</w:t>
      </w:r>
    </w:p>
    <w:p w14:paraId="000481CD" w14:textId="65004569" w:rsidR="00AA23D8" w:rsidRPr="009E0C99" w:rsidRDefault="009C4E96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  <w:color w:val="000000" w:themeColor="text1"/>
        </w:rPr>
      </w:pPr>
      <w:r w:rsidRPr="009E0C99">
        <w:rPr>
          <w:rFonts w:hint="eastAsia"/>
          <w:color w:val="000000" w:themeColor="text1"/>
        </w:rPr>
        <w:t>3、公司董事、监事</w:t>
      </w:r>
      <w:r w:rsidR="00454784">
        <w:rPr>
          <w:rFonts w:hint="eastAsia"/>
          <w:color w:val="000000" w:themeColor="text1"/>
        </w:rPr>
        <w:t>、高级管理人员</w:t>
      </w:r>
      <w:r w:rsidRPr="009E0C99">
        <w:rPr>
          <w:rFonts w:hint="eastAsia"/>
          <w:color w:val="000000" w:themeColor="text1"/>
        </w:rPr>
        <w:t>及见证律师</w:t>
      </w:r>
      <w:r w:rsidR="00454784">
        <w:rPr>
          <w:rFonts w:hint="eastAsia"/>
          <w:color w:val="000000" w:themeColor="text1"/>
        </w:rPr>
        <w:t>以</w:t>
      </w:r>
      <w:r w:rsidR="00EB00CC">
        <w:rPr>
          <w:rFonts w:hint="eastAsia"/>
          <w:color w:val="000000" w:themeColor="text1"/>
        </w:rPr>
        <w:t>现场</w:t>
      </w:r>
      <w:r w:rsidR="00EF7AD4">
        <w:rPr>
          <w:rFonts w:hint="eastAsia"/>
          <w:color w:val="000000" w:themeColor="text1"/>
        </w:rPr>
        <w:t>或</w:t>
      </w:r>
      <w:r w:rsidR="00454784">
        <w:rPr>
          <w:rFonts w:hint="eastAsia"/>
          <w:color w:val="000000" w:themeColor="text1"/>
        </w:rPr>
        <w:t>通讯</w:t>
      </w:r>
      <w:r w:rsidR="00454784" w:rsidRPr="00454784">
        <w:rPr>
          <w:rFonts w:hint="eastAsia"/>
          <w:color w:val="000000" w:themeColor="text1"/>
        </w:rPr>
        <w:t>方式</w:t>
      </w:r>
      <w:r w:rsidRPr="009E0C99">
        <w:rPr>
          <w:rFonts w:hint="eastAsia"/>
          <w:color w:val="000000" w:themeColor="text1"/>
        </w:rPr>
        <w:t>出席</w:t>
      </w:r>
      <w:r w:rsidR="00454784">
        <w:rPr>
          <w:rFonts w:hint="eastAsia"/>
          <w:color w:val="000000" w:themeColor="text1"/>
        </w:rPr>
        <w:t>或列席</w:t>
      </w:r>
      <w:r w:rsidRPr="009E0C99">
        <w:rPr>
          <w:rFonts w:hint="eastAsia"/>
          <w:color w:val="000000" w:themeColor="text1"/>
        </w:rPr>
        <w:t>了本次</w:t>
      </w:r>
      <w:r w:rsidR="005B73EC">
        <w:rPr>
          <w:rFonts w:hint="eastAsia"/>
          <w:color w:val="000000" w:themeColor="text1"/>
        </w:rPr>
        <w:t>股东大会</w:t>
      </w:r>
      <w:r w:rsidRPr="009E0C99">
        <w:rPr>
          <w:color w:val="000000" w:themeColor="text1"/>
        </w:rPr>
        <w:t>。</w:t>
      </w:r>
    </w:p>
    <w:p w14:paraId="47F449FF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二、提案审议表决情况</w:t>
      </w:r>
    </w:p>
    <w:p w14:paraId="01C7A225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（一）本次</w:t>
      </w:r>
      <w:r>
        <w:rPr>
          <w:rFonts w:hAnsi="宋体"/>
          <w:b/>
        </w:rPr>
        <w:t>股东大会提案</w:t>
      </w:r>
      <w:r>
        <w:rPr>
          <w:rFonts w:hAnsi="宋体" w:hint="eastAsia"/>
          <w:b/>
        </w:rPr>
        <w:t>采用现场表决与网络投票相结合的表决方式；</w:t>
      </w:r>
    </w:p>
    <w:p w14:paraId="62A412FF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（二）提案详细表决情况如下：</w:t>
      </w:r>
    </w:p>
    <w:p w14:paraId="043DFEF7" w14:textId="77777777" w:rsidR="00454784" w:rsidRPr="00395A62" w:rsidRDefault="00454784" w:rsidP="00454784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 w:rsidRPr="00395A62">
        <w:rPr>
          <w:rFonts w:hAnsi="宋体" w:hint="eastAsia"/>
          <w:b/>
        </w:rPr>
        <w:t>1、议案名称：</w:t>
      </w:r>
      <w:r w:rsidRPr="00036840">
        <w:rPr>
          <w:rFonts w:hAnsi="宋体" w:hint="eastAsia"/>
          <w:b/>
        </w:rPr>
        <w:t>关于修订《三湘印象股份有限公司章程》的议案</w:t>
      </w:r>
    </w:p>
    <w:p w14:paraId="596B0419" w14:textId="77777777" w:rsidR="00454784" w:rsidRDefault="00454784" w:rsidP="00454784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>
        <w:rPr>
          <w:rFonts w:hAnsi="宋体"/>
        </w:rPr>
        <w:t>2/3</w:t>
      </w:r>
      <w:r w:rsidRPr="00742716">
        <w:rPr>
          <w:rFonts w:hAnsi="宋体"/>
        </w:rPr>
        <w:t>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91"/>
        <w:gridCol w:w="1536"/>
        <w:gridCol w:w="1930"/>
        <w:gridCol w:w="1061"/>
        <w:gridCol w:w="1981"/>
        <w:gridCol w:w="936"/>
        <w:gridCol w:w="1962"/>
      </w:tblGrid>
      <w:tr w:rsidR="00454784" w:rsidRPr="004D393B" w14:paraId="3967C05B" w14:textId="77777777" w:rsidTr="00F5147F">
        <w:trPr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79892006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bookmarkStart w:id="2" w:name="_Hlk101270979"/>
          </w:p>
        </w:tc>
        <w:tc>
          <w:tcPr>
            <w:tcW w:w="3458" w:type="dxa"/>
            <w:gridSpan w:val="2"/>
            <w:vAlign w:val="center"/>
          </w:tcPr>
          <w:p w14:paraId="1C9E8A6E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0931685E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477D9FC9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54784" w14:paraId="08A75D58" w14:textId="77777777" w:rsidTr="00F5147F">
        <w:trPr>
          <w:jc w:val="center"/>
        </w:trPr>
        <w:tc>
          <w:tcPr>
            <w:tcW w:w="1493" w:type="dxa"/>
            <w:vMerge/>
            <w:vAlign w:val="center"/>
          </w:tcPr>
          <w:p w14:paraId="5C4B30D5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4B9D4A0C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6C2E9310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51CCAB72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33DA1E24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51C309D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425E6BBB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3B57B5DB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2EE872F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26904B59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454784" w14:paraId="7E1747A0" w14:textId="77777777" w:rsidTr="00F5147F">
        <w:trPr>
          <w:trHeight w:val="567"/>
          <w:jc w:val="center"/>
        </w:trPr>
        <w:tc>
          <w:tcPr>
            <w:tcW w:w="1493" w:type="dxa"/>
            <w:vAlign w:val="center"/>
          </w:tcPr>
          <w:p w14:paraId="17B49B70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总表决情况</w:t>
            </w:r>
          </w:p>
        </w:tc>
        <w:tc>
          <w:tcPr>
            <w:tcW w:w="1526" w:type="dxa"/>
            <w:vAlign w:val="center"/>
          </w:tcPr>
          <w:p w14:paraId="06BBE072" w14:textId="3EB4326C" w:rsidR="00454784" w:rsidRPr="009C09B2" w:rsidRDefault="009C09B2" w:rsidP="009C09B2">
            <w:pPr>
              <w:widowControl/>
              <w:jc w:val="right"/>
              <w:rPr>
                <w:sz w:val="24"/>
              </w:rPr>
            </w:pPr>
            <w:r w:rsidRPr="009C09B2">
              <w:rPr>
                <w:rFonts w:hint="eastAsia"/>
                <w:color w:val="000000"/>
                <w:sz w:val="24"/>
                <w:szCs w:val="22"/>
              </w:rPr>
              <w:t>619,440,885</w:t>
            </w:r>
          </w:p>
        </w:tc>
        <w:tc>
          <w:tcPr>
            <w:tcW w:w="1932" w:type="dxa"/>
            <w:vAlign w:val="center"/>
          </w:tcPr>
          <w:p w14:paraId="709E3733" w14:textId="08B628E7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hint="eastAsia"/>
              </w:rPr>
              <w:t>9</w:t>
            </w:r>
            <w:r w:rsidRPr="009C09B2">
              <w:rPr>
                <w:rFonts w:hAnsi="宋体"/>
              </w:rPr>
              <w:t>9.9999</w:t>
            </w:r>
          </w:p>
        </w:tc>
        <w:tc>
          <w:tcPr>
            <w:tcW w:w="1061" w:type="dxa"/>
            <w:vAlign w:val="center"/>
          </w:tcPr>
          <w:p w14:paraId="00B88BCE" w14:textId="54D7472D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42D7FD15" w14:textId="328507E0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.0001</w:t>
            </w:r>
          </w:p>
        </w:tc>
        <w:tc>
          <w:tcPr>
            <w:tcW w:w="936" w:type="dxa"/>
            <w:vAlign w:val="center"/>
          </w:tcPr>
          <w:p w14:paraId="7314DEA7" w14:textId="348BFB4F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02AE91AD" w14:textId="67338836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  <w:tr w:rsidR="00454784" w14:paraId="2C2E6490" w14:textId="77777777" w:rsidTr="00F5147F">
        <w:trPr>
          <w:jc w:val="center"/>
        </w:trPr>
        <w:tc>
          <w:tcPr>
            <w:tcW w:w="1493" w:type="dxa"/>
            <w:vAlign w:val="center"/>
          </w:tcPr>
          <w:p w14:paraId="5E23C4A7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1D3C316F" w14:textId="5E810E46" w:rsidR="00454784" w:rsidRPr="009C09B2" w:rsidRDefault="009C09B2" w:rsidP="009C09B2">
            <w:pPr>
              <w:widowControl/>
              <w:jc w:val="right"/>
              <w:rPr>
                <w:color w:val="000000"/>
                <w:sz w:val="24"/>
                <w:szCs w:val="22"/>
              </w:rPr>
            </w:pPr>
            <w:r w:rsidRPr="009C09B2">
              <w:rPr>
                <w:rFonts w:hint="eastAsia"/>
                <w:color w:val="000000"/>
                <w:sz w:val="24"/>
                <w:szCs w:val="22"/>
              </w:rPr>
              <w:t>455,184</w:t>
            </w:r>
          </w:p>
        </w:tc>
        <w:tc>
          <w:tcPr>
            <w:tcW w:w="1932" w:type="dxa"/>
            <w:vAlign w:val="center"/>
          </w:tcPr>
          <w:p w14:paraId="29411EFB" w14:textId="599E616F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 w:cs="Times New Roman"/>
                <w:kern w:val="2"/>
                <w:szCs w:val="22"/>
              </w:rPr>
            </w:pPr>
            <w:r w:rsidRPr="009C09B2">
              <w:rPr>
                <w:rFonts w:hAnsi="宋体" w:cs="Times New Roman"/>
                <w:kern w:val="2"/>
                <w:szCs w:val="22"/>
              </w:rPr>
              <w:t>99.8903</w:t>
            </w:r>
          </w:p>
        </w:tc>
        <w:tc>
          <w:tcPr>
            <w:tcW w:w="1061" w:type="dxa"/>
            <w:vAlign w:val="center"/>
          </w:tcPr>
          <w:p w14:paraId="424E4ABE" w14:textId="64371862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50962068" w14:textId="0D6346E4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/>
              </w:rPr>
              <w:t>0.1097</w:t>
            </w:r>
          </w:p>
        </w:tc>
        <w:tc>
          <w:tcPr>
            <w:tcW w:w="936" w:type="dxa"/>
            <w:vAlign w:val="center"/>
          </w:tcPr>
          <w:p w14:paraId="2A661744" w14:textId="34A341F7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29974B3E" w14:textId="3B9DF735" w:rsidR="00454784" w:rsidRPr="009C09B2" w:rsidRDefault="009C09B2" w:rsidP="00F5147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</w:tbl>
    <w:p w14:paraId="0AD4B664" w14:textId="77777777" w:rsidR="00454784" w:rsidRPr="00395A62" w:rsidRDefault="00454784" w:rsidP="00454784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/>
          <w:b/>
        </w:rPr>
        <w:t>2</w:t>
      </w:r>
      <w:r w:rsidRPr="00395A62">
        <w:rPr>
          <w:rFonts w:hAnsi="宋体" w:hint="eastAsia"/>
          <w:b/>
        </w:rPr>
        <w:t>、议案名称：</w:t>
      </w:r>
      <w:r w:rsidRPr="00036840">
        <w:rPr>
          <w:rFonts w:hAnsi="宋体" w:hint="eastAsia"/>
          <w:b/>
        </w:rPr>
        <w:t>关于修订《三湘印象股份有限公司股东大会议事规则》的议案</w:t>
      </w:r>
    </w:p>
    <w:p w14:paraId="1D65D825" w14:textId="77777777" w:rsidR="00454784" w:rsidRDefault="00454784" w:rsidP="00454784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>
        <w:rPr>
          <w:rFonts w:hAnsi="宋体"/>
        </w:rPr>
        <w:t>2/3</w:t>
      </w:r>
      <w:r w:rsidRPr="00742716">
        <w:rPr>
          <w:rFonts w:hAnsi="宋体"/>
        </w:rPr>
        <w:t>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91"/>
        <w:gridCol w:w="1536"/>
        <w:gridCol w:w="1930"/>
        <w:gridCol w:w="1061"/>
        <w:gridCol w:w="1981"/>
        <w:gridCol w:w="936"/>
        <w:gridCol w:w="1962"/>
      </w:tblGrid>
      <w:tr w:rsidR="00454784" w:rsidRPr="004D393B" w14:paraId="0EE2D5CF" w14:textId="77777777" w:rsidTr="00F5147F">
        <w:trPr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6721D7A9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bookmarkStart w:id="3" w:name="_Hlk101271029"/>
            <w:bookmarkEnd w:id="2"/>
          </w:p>
        </w:tc>
        <w:tc>
          <w:tcPr>
            <w:tcW w:w="3458" w:type="dxa"/>
            <w:gridSpan w:val="2"/>
            <w:vAlign w:val="center"/>
          </w:tcPr>
          <w:p w14:paraId="185B4E88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01E06C9C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19B34ECD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54784" w14:paraId="1F6BDE70" w14:textId="77777777" w:rsidTr="00F5147F">
        <w:trPr>
          <w:jc w:val="center"/>
        </w:trPr>
        <w:tc>
          <w:tcPr>
            <w:tcW w:w="1493" w:type="dxa"/>
            <w:vMerge/>
            <w:vAlign w:val="center"/>
          </w:tcPr>
          <w:p w14:paraId="2F312DAF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0CB250F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2FD9DF84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54608A1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169F7F76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7FE98E2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3E008361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34BD0611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529E8E3F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27C3D916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9C09B2" w14:paraId="3A1C0701" w14:textId="77777777" w:rsidTr="00F5147F">
        <w:trPr>
          <w:trHeight w:val="567"/>
          <w:jc w:val="center"/>
        </w:trPr>
        <w:tc>
          <w:tcPr>
            <w:tcW w:w="1493" w:type="dxa"/>
            <w:vAlign w:val="center"/>
          </w:tcPr>
          <w:p w14:paraId="08412012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总表决情况</w:t>
            </w:r>
          </w:p>
        </w:tc>
        <w:tc>
          <w:tcPr>
            <w:tcW w:w="1526" w:type="dxa"/>
            <w:vAlign w:val="center"/>
          </w:tcPr>
          <w:p w14:paraId="4577FA8D" w14:textId="1212675D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619,440,885</w:t>
            </w:r>
          </w:p>
        </w:tc>
        <w:tc>
          <w:tcPr>
            <w:tcW w:w="1932" w:type="dxa"/>
            <w:vAlign w:val="center"/>
          </w:tcPr>
          <w:p w14:paraId="26D3CCEA" w14:textId="67140EEF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hint="eastAsia"/>
              </w:rPr>
              <w:t>9</w:t>
            </w:r>
            <w:r w:rsidRPr="009C09B2">
              <w:rPr>
                <w:rFonts w:hAnsi="宋体"/>
              </w:rPr>
              <w:t>9.9999</w:t>
            </w:r>
          </w:p>
        </w:tc>
        <w:tc>
          <w:tcPr>
            <w:tcW w:w="1061" w:type="dxa"/>
            <w:vAlign w:val="center"/>
          </w:tcPr>
          <w:p w14:paraId="2668F0BF" w14:textId="078DD0DA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22E88AA8" w14:textId="6691EF7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.0001</w:t>
            </w:r>
          </w:p>
        </w:tc>
        <w:tc>
          <w:tcPr>
            <w:tcW w:w="936" w:type="dxa"/>
            <w:vAlign w:val="center"/>
          </w:tcPr>
          <w:p w14:paraId="4E1C1C82" w14:textId="079DACBD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277E7A06" w14:textId="46F87AB8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  <w:tr w:rsidR="009C09B2" w14:paraId="0A4B5D4B" w14:textId="77777777" w:rsidTr="00F5147F">
        <w:trPr>
          <w:jc w:val="center"/>
        </w:trPr>
        <w:tc>
          <w:tcPr>
            <w:tcW w:w="1493" w:type="dxa"/>
            <w:vAlign w:val="center"/>
          </w:tcPr>
          <w:p w14:paraId="60458E7F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677895DF" w14:textId="4588B731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455,184</w:t>
            </w:r>
          </w:p>
        </w:tc>
        <w:tc>
          <w:tcPr>
            <w:tcW w:w="1932" w:type="dxa"/>
            <w:vAlign w:val="center"/>
          </w:tcPr>
          <w:p w14:paraId="181A6FE5" w14:textId="28E89E2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cs="Times New Roman"/>
                <w:kern w:val="2"/>
                <w:szCs w:val="22"/>
              </w:rPr>
              <w:t>99.8903</w:t>
            </w:r>
          </w:p>
        </w:tc>
        <w:tc>
          <w:tcPr>
            <w:tcW w:w="1061" w:type="dxa"/>
            <w:vAlign w:val="center"/>
          </w:tcPr>
          <w:p w14:paraId="49435C8A" w14:textId="7F091A35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3841E463" w14:textId="1B3F58B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/>
              </w:rPr>
              <w:t>0.1097</w:t>
            </w:r>
          </w:p>
        </w:tc>
        <w:tc>
          <w:tcPr>
            <w:tcW w:w="936" w:type="dxa"/>
            <w:vAlign w:val="center"/>
          </w:tcPr>
          <w:p w14:paraId="52E38407" w14:textId="683C43AB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7D4CE71E" w14:textId="6AFCDE5F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</w:tbl>
    <w:p w14:paraId="0846AF3C" w14:textId="77777777" w:rsidR="00454784" w:rsidRPr="00036840" w:rsidRDefault="00454784" w:rsidP="00454784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/>
          <w:b/>
        </w:rPr>
        <w:t>3</w:t>
      </w:r>
      <w:r w:rsidRPr="00395A62">
        <w:rPr>
          <w:rFonts w:hAnsi="宋体" w:hint="eastAsia"/>
          <w:b/>
        </w:rPr>
        <w:t>、议案名称：</w:t>
      </w:r>
      <w:r w:rsidRPr="00036840">
        <w:rPr>
          <w:rFonts w:hAnsi="宋体" w:hint="eastAsia"/>
          <w:b/>
        </w:rPr>
        <w:t>关于修订《三湘印象股份有限公司董事会议事规则》的议案</w:t>
      </w:r>
    </w:p>
    <w:p w14:paraId="1ABD51FD" w14:textId="77777777" w:rsidR="00454784" w:rsidRDefault="00454784" w:rsidP="00454784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>
        <w:rPr>
          <w:rFonts w:hAnsi="宋体"/>
        </w:rPr>
        <w:t>2/3</w:t>
      </w:r>
      <w:r w:rsidRPr="00742716">
        <w:rPr>
          <w:rFonts w:hAnsi="宋体"/>
        </w:rPr>
        <w:t>以上审议通过</w:t>
      </w:r>
    </w:p>
    <w:bookmarkEnd w:id="3"/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91"/>
        <w:gridCol w:w="1536"/>
        <w:gridCol w:w="1930"/>
        <w:gridCol w:w="1061"/>
        <w:gridCol w:w="1981"/>
        <w:gridCol w:w="936"/>
        <w:gridCol w:w="1962"/>
      </w:tblGrid>
      <w:tr w:rsidR="00454784" w:rsidRPr="004D393B" w14:paraId="0B6565B1" w14:textId="77777777" w:rsidTr="00F5147F">
        <w:trPr>
          <w:cantSplit/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6BFF0B6F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26687D4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22759613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140B2A60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54784" w14:paraId="58B8907D" w14:textId="77777777" w:rsidTr="00F5147F">
        <w:trPr>
          <w:cantSplit/>
          <w:jc w:val="center"/>
        </w:trPr>
        <w:tc>
          <w:tcPr>
            <w:tcW w:w="1493" w:type="dxa"/>
            <w:vMerge/>
            <w:vAlign w:val="center"/>
          </w:tcPr>
          <w:p w14:paraId="4BFAEF59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74BCFE13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116C0974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78B36601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155D1D6A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303E3876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5E08CF3F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13038F90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0AA73B77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4CA107E4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9C09B2" w14:paraId="150CB0A3" w14:textId="77777777" w:rsidTr="00F5147F">
        <w:trPr>
          <w:cantSplit/>
          <w:trHeight w:val="567"/>
          <w:jc w:val="center"/>
        </w:trPr>
        <w:tc>
          <w:tcPr>
            <w:tcW w:w="1493" w:type="dxa"/>
            <w:vAlign w:val="center"/>
          </w:tcPr>
          <w:p w14:paraId="3B8C035F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总表决情况</w:t>
            </w:r>
          </w:p>
        </w:tc>
        <w:tc>
          <w:tcPr>
            <w:tcW w:w="1526" w:type="dxa"/>
            <w:vAlign w:val="center"/>
          </w:tcPr>
          <w:p w14:paraId="056A25F0" w14:textId="3651A180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619,440,885</w:t>
            </w:r>
          </w:p>
        </w:tc>
        <w:tc>
          <w:tcPr>
            <w:tcW w:w="1932" w:type="dxa"/>
            <w:vAlign w:val="center"/>
          </w:tcPr>
          <w:p w14:paraId="543E142B" w14:textId="74AD8B55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hint="eastAsia"/>
              </w:rPr>
              <w:t>9</w:t>
            </w:r>
            <w:r w:rsidRPr="009C09B2">
              <w:rPr>
                <w:rFonts w:hAnsi="宋体"/>
              </w:rPr>
              <w:t>9.9999</w:t>
            </w:r>
          </w:p>
        </w:tc>
        <w:tc>
          <w:tcPr>
            <w:tcW w:w="1061" w:type="dxa"/>
            <w:vAlign w:val="center"/>
          </w:tcPr>
          <w:p w14:paraId="6C98A75C" w14:textId="40C721E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37596A49" w14:textId="326D9096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.0001</w:t>
            </w:r>
          </w:p>
        </w:tc>
        <w:tc>
          <w:tcPr>
            <w:tcW w:w="936" w:type="dxa"/>
            <w:vAlign w:val="center"/>
          </w:tcPr>
          <w:p w14:paraId="7C4F41B7" w14:textId="30509E43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07990976" w14:textId="1FD44D07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  <w:tr w:rsidR="009C09B2" w14:paraId="5756657B" w14:textId="77777777" w:rsidTr="00F5147F">
        <w:trPr>
          <w:cantSplit/>
          <w:jc w:val="center"/>
        </w:trPr>
        <w:tc>
          <w:tcPr>
            <w:tcW w:w="1493" w:type="dxa"/>
            <w:vAlign w:val="center"/>
          </w:tcPr>
          <w:p w14:paraId="22E11C9B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31133369" w14:textId="2E9BD378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455,184</w:t>
            </w:r>
          </w:p>
        </w:tc>
        <w:tc>
          <w:tcPr>
            <w:tcW w:w="1932" w:type="dxa"/>
            <w:vAlign w:val="center"/>
          </w:tcPr>
          <w:p w14:paraId="48A81976" w14:textId="2B0C78D6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cs="Times New Roman"/>
                <w:kern w:val="2"/>
                <w:szCs w:val="22"/>
              </w:rPr>
              <w:t>99.8903</w:t>
            </w:r>
          </w:p>
        </w:tc>
        <w:tc>
          <w:tcPr>
            <w:tcW w:w="1061" w:type="dxa"/>
            <w:vAlign w:val="center"/>
          </w:tcPr>
          <w:p w14:paraId="73E5A74B" w14:textId="18848635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4C4FE9DF" w14:textId="2F1D5847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/>
              </w:rPr>
              <w:t>0.1097</w:t>
            </w:r>
          </w:p>
        </w:tc>
        <w:tc>
          <w:tcPr>
            <w:tcW w:w="936" w:type="dxa"/>
            <w:vAlign w:val="center"/>
          </w:tcPr>
          <w:p w14:paraId="30CBF325" w14:textId="13D0580A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1B3B91D5" w14:textId="3ACE2C9C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</w:tbl>
    <w:p w14:paraId="287FF601" w14:textId="77777777" w:rsidR="00454784" w:rsidRPr="00395A62" w:rsidRDefault="00454784" w:rsidP="00454784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/>
          <w:b/>
        </w:rPr>
        <w:t>4</w:t>
      </w:r>
      <w:r w:rsidRPr="00395A62">
        <w:rPr>
          <w:rFonts w:hAnsi="宋体" w:hint="eastAsia"/>
          <w:b/>
        </w:rPr>
        <w:t>、议案名称：</w:t>
      </w:r>
      <w:r w:rsidRPr="00036840">
        <w:rPr>
          <w:rFonts w:hAnsi="宋体" w:hint="eastAsia"/>
          <w:b/>
        </w:rPr>
        <w:t>关于修订《三湘印象股份有限公司监事会议事规则》的议案</w:t>
      </w:r>
    </w:p>
    <w:p w14:paraId="500D416E" w14:textId="77777777" w:rsidR="00454784" w:rsidRDefault="00454784" w:rsidP="00454784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 w:rsidRPr="00742716">
        <w:rPr>
          <w:rFonts w:hAnsi="宋体"/>
        </w:rPr>
        <w:t>2/3以上审议通过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91"/>
        <w:gridCol w:w="1536"/>
        <w:gridCol w:w="1930"/>
        <w:gridCol w:w="1061"/>
        <w:gridCol w:w="1981"/>
        <w:gridCol w:w="936"/>
        <w:gridCol w:w="1962"/>
      </w:tblGrid>
      <w:tr w:rsidR="00454784" w:rsidRPr="004D393B" w14:paraId="6CDDFF25" w14:textId="77777777" w:rsidTr="00F5147F">
        <w:trPr>
          <w:cantSplit/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2793F43A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720D11AF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7A6C64C0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2B621575" w14:textId="77777777" w:rsidR="00454784" w:rsidRPr="004D393B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54784" w14:paraId="36ABFDA0" w14:textId="77777777" w:rsidTr="00F5147F">
        <w:trPr>
          <w:cantSplit/>
          <w:jc w:val="center"/>
        </w:trPr>
        <w:tc>
          <w:tcPr>
            <w:tcW w:w="1493" w:type="dxa"/>
            <w:vMerge/>
            <w:vAlign w:val="center"/>
          </w:tcPr>
          <w:p w14:paraId="1B921FE3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4FDDFB3D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11FC40B5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154B28A9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7F63AB1D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2DA881EE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348D4DD2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2BEF3A45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139B3FC3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45E9D562" w14:textId="77777777" w:rsidR="00454784" w:rsidRDefault="00454784" w:rsidP="00F5147F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9C09B2" w14:paraId="338D9CA4" w14:textId="77777777" w:rsidTr="00F5147F">
        <w:trPr>
          <w:cantSplit/>
          <w:trHeight w:val="567"/>
          <w:jc w:val="center"/>
        </w:trPr>
        <w:tc>
          <w:tcPr>
            <w:tcW w:w="1493" w:type="dxa"/>
            <w:vAlign w:val="center"/>
          </w:tcPr>
          <w:p w14:paraId="7F2DA19D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总表决情况</w:t>
            </w:r>
          </w:p>
        </w:tc>
        <w:tc>
          <w:tcPr>
            <w:tcW w:w="1526" w:type="dxa"/>
            <w:vAlign w:val="center"/>
          </w:tcPr>
          <w:p w14:paraId="149DF09C" w14:textId="46E7A80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619,440,885</w:t>
            </w:r>
          </w:p>
        </w:tc>
        <w:tc>
          <w:tcPr>
            <w:tcW w:w="1932" w:type="dxa"/>
            <w:vAlign w:val="center"/>
          </w:tcPr>
          <w:p w14:paraId="0A244BCB" w14:textId="40270112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hint="eastAsia"/>
              </w:rPr>
              <w:t>9</w:t>
            </w:r>
            <w:r w:rsidRPr="009C09B2">
              <w:rPr>
                <w:rFonts w:hAnsi="宋体"/>
              </w:rPr>
              <w:t>9.9999</w:t>
            </w:r>
          </w:p>
        </w:tc>
        <w:tc>
          <w:tcPr>
            <w:tcW w:w="1061" w:type="dxa"/>
            <w:vAlign w:val="center"/>
          </w:tcPr>
          <w:p w14:paraId="2D7C6A49" w14:textId="3360DD2A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19064D8F" w14:textId="261174F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.0001</w:t>
            </w:r>
          </w:p>
        </w:tc>
        <w:tc>
          <w:tcPr>
            <w:tcW w:w="936" w:type="dxa"/>
            <w:vAlign w:val="center"/>
          </w:tcPr>
          <w:p w14:paraId="21DA3507" w14:textId="06C1FADC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4B310B5C" w14:textId="5AC18171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  <w:tr w:rsidR="009C09B2" w14:paraId="44BADD18" w14:textId="77777777" w:rsidTr="00F5147F">
        <w:trPr>
          <w:cantSplit/>
          <w:jc w:val="center"/>
        </w:trPr>
        <w:tc>
          <w:tcPr>
            <w:tcW w:w="1493" w:type="dxa"/>
            <w:vAlign w:val="center"/>
          </w:tcPr>
          <w:p w14:paraId="5ABF1FB6" w14:textId="77777777" w:rsidR="009C09B2" w:rsidRDefault="009C09B2" w:rsidP="009C09B2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713064AD" w14:textId="4C8FBCB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int="eastAsia"/>
                <w:szCs w:val="22"/>
              </w:rPr>
              <w:t>455,184</w:t>
            </w:r>
          </w:p>
        </w:tc>
        <w:tc>
          <w:tcPr>
            <w:tcW w:w="1932" w:type="dxa"/>
            <w:vAlign w:val="center"/>
          </w:tcPr>
          <w:p w14:paraId="68933FB3" w14:textId="4148A60E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 w:cs="Times New Roman"/>
                <w:kern w:val="2"/>
                <w:szCs w:val="22"/>
              </w:rPr>
              <w:t>99.8903</w:t>
            </w:r>
          </w:p>
        </w:tc>
        <w:tc>
          <w:tcPr>
            <w:tcW w:w="1061" w:type="dxa"/>
            <w:vAlign w:val="center"/>
          </w:tcPr>
          <w:p w14:paraId="73FFA3CB" w14:textId="1B17498B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  <w:r>
              <w:rPr>
                <w:rFonts w:hAnsi="宋体"/>
              </w:rPr>
              <w:t>00</w:t>
            </w:r>
          </w:p>
        </w:tc>
        <w:tc>
          <w:tcPr>
            <w:tcW w:w="1984" w:type="dxa"/>
            <w:vAlign w:val="center"/>
          </w:tcPr>
          <w:p w14:paraId="313BA6EC" w14:textId="676D26E5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9C09B2">
              <w:rPr>
                <w:rFonts w:hAnsi="宋体"/>
              </w:rPr>
              <w:t>0.1097</w:t>
            </w:r>
          </w:p>
        </w:tc>
        <w:tc>
          <w:tcPr>
            <w:tcW w:w="936" w:type="dxa"/>
            <w:vAlign w:val="center"/>
          </w:tcPr>
          <w:p w14:paraId="587F6F18" w14:textId="617A1161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2BD5D0E0" w14:textId="22F9AF8D" w:rsidR="009C09B2" w:rsidRPr="007208E9" w:rsidRDefault="009C09B2" w:rsidP="009C09B2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</w:t>
            </w:r>
            <w:r>
              <w:rPr>
                <w:rFonts w:hAnsi="宋体"/>
              </w:rPr>
              <w:t>.0000</w:t>
            </w:r>
          </w:p>
        </w:tc>
      </w:tr>
    </w:tbl>
    <w:p w14:paraId="26DBE84A" w14:textId="19C69603" w:rsidR="00AA23D8" w:rsidRDefault="00420991" w:rsidP="00420991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 w:hint="eastAsia"/>
          <w:b/>
        </w:rPr>
        <w:t>三</w:t>
      </w:r>
      <w:r w:rsidR="00970E85">
        <w:rPr>
          <w:rFonts w:hAnsi="宋体" w:hint="eastAsia"/>
          <w:b/>
        </w:rPr>
        <w:t>、律师出具的法律意见</w:t>
      </w:r>
    </w:p>
    <w:p w14:paraId="5D6B2218" w14:textId="77777777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（一）律师事务所名称：君合律师事务所上海分所；</w:t>
      </w:r>
    </w:p>
    <w:p w14:paraId="7207C9EF" w14:textId="7DDB87B1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（二）</w:t>
      </w:r>
      <w:r>
        <w:rPr>
          <w:rFonts w:hAnsi="宋体" w:hint="eastAsia"/>
          <w:color w:val="auto"/>
        </w:rPr>
        <w:t>律师名称</w:t>
      </w:r>
      <w:r w:rsidRPr="0091038E">
        <w:rPr>
          <w:rFonts w:hAnsi="宋体" w:hint="eastAsia"/>
          <w:color w:val="auto"/>
        </w:rPr>
        <w:t>：</w:t>
      </w:r>
      <w:r w:rsidR="00955201" w:rsidRPr="00955201">
        <w:rPr>
          <w:rFonts w:hAnsi="宋体" w:hint="eastAsia"/>
          <w:color w:val="auto"/>
        </w:rPr>
        <w:t>汤亦炜</w:t>
      </w:r>
      <w:r w:rsidR="00CF0FF7" w:rsidRPr="0091038E">
        <w:rPr>
          <w:rFonts w:hAnsi="宋体" w:hint="eastAsia"/>
          <w:color w:val="auto"/>
        </w:rPr>
        <w:t>、李新烨</w:t>
      </w:r>
      <w:r w:rsidRPr="0091038E">
        <w:rPr>
          <w:rFonts w:hAnsi="宋体" w:hint="eastAsia"/>
          <w:color w:val="auto"/>
        </w:rPr>
        <w:t>；</w:t>
      </w:r>
    </w:p>
    <w:p w14:paraId="2FDAC026" w14:textId="77777777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（三）结论性意见：综上，本所律师认为，公司本次股东大会的召集和召开程序符合法律、法规及《公司章程》的有关规定；出席会议的人员资格、召集人资格、会议的表决程序以及表决结果合法有效。</w:t>
      </w:r>
    </w:p>
    <w:p w14:paraId="760A420D" w14:textId="2A61905F" w:rsidR="00AA23D8" w:rsidRDefault="00420991" w:rsidP="0078281F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>
        <w:rPr>
          <w:rFonts w:hAnsi="宋体" w:hint="eastAsia"/>
          <w:b/>
        </w:rPr>
        <w:t>四</w:t>
      </w:r>
      <w:r w:rsidR="00970E85">
        <w:rPr>
          <w:rFonts w:hAnsi="宋体" w:hint="eastAsia"/>
          <w:b/>
        </w:rPr>
        <w:t>、备查文件</w:t>
      </w:r>
    </w:p>
    <w:p w14:paraId="0294DB2C" w14:textId="2E921E03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lastRenderedPageBreak/>
        <w:t>（一）</w:t>
      </w:r>
      <w:r>
        <w:rPr>
          <w:rFonts w:hAnsi="宋体"/>
        </w:rPr>
        <w:t>公司</w:t>
      </w:r>
      <w:r>
        <w:rPr>
          <w:rFonts w:hAnsi="宋体" w:hint="eastAsia"/>
        </w:rPr>
        <w:t>20</w:t>
      </w:r>
      <w:r w:rsidR="00F96B2D">
        <w:rPr>
          <w:rFonts w:hAnsi="宋体"/>
        </w:rPr>
        <w:t>2</w:t>
      </w:r>
      <w:r w:rsidR="00420991">
        <w:rPr>
          <w:rFonts w:hAnsi="宋体"/>
        </w:rPr>
        <w:t>2</w:t>
      </w:r>
      <w:r w:rsidR="00420991">
        <w:rPr>
          <w:rFonts w:hAnsi="宋体" w:hint="eastAsia"/>
        </w:rPr>
        <w:t>年第</w:t>
      </w:r>
      <w:r w:rsidR="00454784">
        <w:rPr>
          <w:rFonts w:hAnsi="宋体" w:hint="eastAsia"/>
        </w:rPr>
        <w:t>二</w:t>
      </w:r>
      <w:r w:rsidR="00420991">
        <w:rPr>
          <w:rFonts w:hAnsi="宋体" w:hint="eastAsia"/>
        </w:rPr>
        <w:t>次临时</w:t>
      </w:r>
      <w:r>
        <w:rPr>
          <w:rFonts w:hAnsi="宋体"/>
        </w:rPr>
        <w:t>股东大会决议；</w:t>
      </w:r>
    </w:p>
    <w:p w14:paraId="23A8D092" w14:textId="39DC5544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（二）君合律师事务所上海分所关于三</w:t>
      </w:r>
      <w:proofErr w:type="gramStart"/>
      <w:r>
        <w:rPr>
          <w:rFonts w:hAnsi="宋体" w:hint="eastAsia"/>
        </w:rPr>
        <w:t>湘印象</w:t>
      </w:r>
      <w:proofErr w:type="gramEnd"/>
      <w:r>
        <w:rPr>
          <w:rFonts w:hAnsi="宋体" w:hint="eastAsia"/>
        </w:rPr>
        <w:t>股份有限公司</w:t>
      </w:r>
      <w:r w:rsidR="00FA5D6F">
        <w:rPr>
          <w:rFonts w:hAnsi="宋体" w:hint="eastAsia"/>
        </w:rPr>
        <w:t>20</w:t>
      </w:r>
      <w:r w:rsidR="00FA5D6F">
        <w:rPr>
          <w:rFonts w:hAnsi="宋体"/>
        </w:rPr>
        <w:t>22</w:t>
      </w:r>
      <w:r w:rsidR="00FA5D6F">
        <w:rPr>
          <w:rFonts w:hAnsi="宋体" w:hint="eastAsia"/>
        </w:rPr>
        <w:t>年第</w:t>
      </w:r>
      <w:r w:rsidR="00454784">
        <w:rPr>
          <w:rFonts w:hAnsi="宋体" w:hint="eastAsia"/>
        </w:rPr>
        <w:t>二</w:t>
      </w:r>
      <w:r w:rsidR="00FA5D6F">
        <w:rPr>
          <w:rFonts w:hAnsi="宋体" w:hint="eastAsia"/>
        </w:rPr>
        <w:t>次临时</w:t>
      </w:r>
      <w:r w:rsidR="00BC6431">
        <w:rPr>
          <w:rFonts w:hAnsi="宋体"/>
        </w:rPr>
        <w:t>股东大会</w:t>
      </w:r>
      <w:r>
        <w:rPr>
          <w:rFonts w:hAnsi="宋体" w:hint="eastAsia"/>
        </w:rPr>
        <w:t>的</w:t>
      </w:r>
      <w:r>
        <w:rPr>
          <w:rFonts w:hAnsi="宋体"/>
        </w:rPr>
        <w:t>法律意见书</w:t>
      </w:r>
      <w:r>
        <w:rPr>
          <w:rFonts w:hAnsi="宋体" w:hint="eastAsia"/>
        </w:rPr>
        <w:t>。</w:t>
      </w:r>
    </w:p>
    <w:p w14:paraId="6E6CAEF5" w14:textId="77777777" w:rsidR="00AA23D8" w:rsidRDefault="00970E85" w:rsidP="00B7566A">
      <w:pPr>
        <w:pStyle w:val="Default"/>
        <w:snapToGrid w:val="0"/>
        <w:spacing w:beforeLines="50" w:before="190"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14:paraId="1A5612D6" w14:textId="77777777" w:rsidR="00AA23D8" w:rsidRDefault="00AA23D8" w:rsidP="00EB4520">
      <w:pPr>
        <w:pStyle w:val="Default"/>
        <w:adjustRightInd/>
        <w:snapToGrid w:val="0"/>
        <w:spacing w:line="360" w:lineRule="auto"/>
        <w:ind w:firstLineChars="235" w:firstLine="564"/>
      </w:pPr>
    </w:p>
    <w:p w14:paraId="731D6AB7" w14:textId="77777777" w:rsidR="00AA23D8" w:rsidRDefault="00970E85" w:rsidP="00EB4520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>
        <w:rPr>
          <w:rFonts w:ascii="宋体" w:hAnsi="宋体"/>
          <w:color w:val="000000"/>
          <w:kern w:val="2"/>
          <w:sz w:val="24"/>
          <w:szCs w:val="24"/>
        </w:rPr>
        <w:t>湘</w:t>
      </w:r>
      <w:r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250DE5CB" w14:textId="28D74F4A" w:rsidR="00AA23D8" w:rsidRDefault="00970E85" w:rsidP="00EB4520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202</w:t>
      </w:r>
      <w:r w:rsidR="004B19C2">
        <w:rPr>
          <w:color w:val="000000"/>
          <w:sz w:val="24"/>
        </w:rPr>
        <w:t>2</w:t>
      </w:r>
      <w:r>
        <w:rPr>
          <w:color w:val="000000"/>
          <w:sz w:val="24"/>
        </w:rPr>
        <w:t>年</w:t>
      </w:r>
      <w:r w:rsidR="00454784">
        <w:rPr>
          <w:color w:val="000000"/>
          <w:sz w:val="24"/>
        </w:rPr>
        <w:t>9</w:t>
      </w:r>
      <w:r>
        <w:rPr>
          <w:color w:val="000000"/>
          <w:sz w:val="24"/>
        </w:rPr>
        <w:t>月</w:t>
      </w:r>
      <w:r w:rsidR="00FA5D6F">
        <w:rPr>
          <w:color w:val="000000"/>
          <w:sz w:val="24"/>
        </w:rPr>
        <w:t>1</w:t>
      </w:r>
      <w:r w:rsidR="00454784">
        <w:rPr>
          <w:color w:val="000000"/>
          <w:sz w:val="24"/>
        </w:rPr>
        <w:t>6</w:t>
      </w:r>
      <w:r>
        <w:rPr>
          <w:color w:val="000000"/>
          <w:sz w:val="24"/>
        </w:rPr>
        <w:t>日</w:t>
      </w:r>
    </w:p>
    <w:sectPr w:rsidR="00AA23D8" w:rsidSect="00A352B0"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C6F1" w14:textId="77777777" w:rsidR="00F976C3" w:rsidRDefault="00F976C3">
      <w:r>
        <w:separator/>
      </w:r>
    </w:p>
  </w:endnote>
  <w:endnote w:type="continuationSeparator" w:id="0">
    <w:p w14:paraId="27291183" w14:textId="77777777" w:rsidR="00F976C3" w:rsidRDefault="00F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91549"/>
      <w:docPartObj>
        <w:docPartGallery w:val="Page Numbers (Bottom of Page)"/>
        <w:docPartUnique/>
      </w:docPartObj>
    </w:sdtPr>
    <w:sdtEndPr/>
    <w:sdtContent>
      <w:p w14:paraId="4C9892A3" w14:textId="1AA111D0" w:rsidR="003E6ECE" w:rsidRDefault="003E6ECE" w:rsidP="003E6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A4" w:rsidRPr="008B3EA4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179B" w14:textId="77777777" w:rsidR="00F976C3" w:rsidRDefault="00F976C3">
      <w:r>
        <w:separator/>
      </w:r>
    </w:p>
  </w:footnote>
  <w:footnote w:type="continuationSeparator" w:id="0">
    <w:p w14:paraId="372F37F5" w14:textId="77777777" w:rsidR="00F976C3" w:rsidRDefault="00F9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363" w14:textId="77777777" w:rsidR="003E6ECE" w:rsidRDefault="003E6EC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C5BA63"/>
    <w:multiLevelType w:val="singleLevel"/>
    <w:tmpl w:val="EE1E7664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4F62"/>
    <w:rsid w:val="000229A9"/>
    <w:rsid w:val="00022A69"/>
    <w:rsid w:val="00022C76"/>
    <w:rsid w:val="00026EEB"/>
    <w:rsid w:val="00027F37"/>
    <w:rsid w:val="0003028A"/>
    <w:rsid w:val="000308E0"/>
    <w:rsid w:val="0003136C"/>
    <w:rsid w:val="000322DA"/>
    <w:rsid w:val="00033A5E"/>
    <w:rsid w:val="00036E8C"/>
    <w:rsid w:val="00042008"/>
    <w:rsid w:val="0004355F"/>
    <w:rsid w:val="00044F94"/>
    <w:rsid w:val="000470A9"/>
    <w:rsid w:val="0004721C"/>
    <w:rsid w:val="00050C4C"/>
    <w:rsid w:val="00053AE8"/>
    <w:rsid w:val="00057709"/>
    <w:rsid w:val="00060271"/>
    <w:rsid w:val="00061618"/>
    <w:rsid w:val="00064B17"/>
    <w:rsid w:val="000660ED"/>
    <w:rsid w:val="00066BEB"/>
    <w:rsid w:val="00066F91"/>
    <w:rsid w:val="00071D3A"/>
    <w:rsid w:val="00075D75"/>
    <w:rsid w:val="000830C0"/>
    <w:rsid w:val="00083DAE"/>
    <w:rsid w:val="000877B6"/>
    <w:rsid w:val="00091C23"/>
    <w:rsid w:val="00092765"/>
    <w:rsid w:val="00093454"/>
    <w:rsid w:val="00094BBF"/>
    <w:rsid w:val="0009547F"/>
    <w:rsid w:val="00095D7F"/>
    <w:rsid w:val="000962CC"/>
    <w:rsid w:val="000A156D"/>
    <w:rsid w:val="000A323B"/>
    <w:rsid w:val="000A61C0"/>
    <w:rsid w:val="000A67A3"/>
    <w:rsid w:val="000A7898"/>
    <w:rsid w:val="000B25E6"/>
    <w:rsid w:val="000B3838"/>
    <w:rsid w:val="000B3E13"/>
    <w:rsid w:val="000B54C1"/>
    <w:rsid w:val="000B786E"/>
    <w:rsid w:val="000B7D76"/>
    <w:rsid w:val="000C11CD"/>
    <w:rsid w:val="000C55EB"/>
    <w:rsid w:val="000C6621"/>
    <w:rsid w:val="000C67F3"/>
    <w:rsid w:val="000C6FF7"/>
    <w:rsid w:val="000D2658"/>
    <w:rsid w:val="000D40F7"/>
    <w:rsid w:val="000E1507"/>
    <w:rsid w:val="000E3CA0"/>
    <w:rsid w:val="000E3ED2"/>
    <w:rsid w:val="000E492D"/>
    <w:rsid w:val="000E5194"/>
    <w:rsid w:val="000E532A"/>
    <w:rsid w:val="000F0DEA"/>
    <w:rsid w:val="000F140E"/>
    <w:rsid w:val="000F16D9"/>
    <w:rsid w:val="000F3604"/>
    <w:rsid w:val="000F52AD"/>
    <w:rsid w:val="000F721A"/>
    <w:rsid w:val="000F7F4A"/>
    <w:rsid w:val="00100972"/>
    <w:rsid w:val="001042E3"/>
    <w:rsid w:val="001044E2"/>
    <w:rsid w:val="001049D1"/>
    <w:rsid w:val="001058A5"/>
    <w:rsid w:val="00106609"/>
    <w:rsid w:val="00107595"/>
    <w:rsid w:val="00110463"/>
    <w:rsid w:val="00111C16"/>
    <w:rsid w:val="00111D73"/>
    <w:rsid w:val="00112032"/>
    <w:rsid w:val="001154CF"/>
    <w:rsid w:val="0011624B"/>
    <w:rsid w:val="001207E6"/>
    <w:rsid w:val="001215F3"/>
    <w:rsid w:val="0012254D"/>
    <w:rsid w:val="00122619"/>
    <w:rsid w:val="00122BD6"/>
    <w:rsid w:val="00126BEB"/>
    <w:rsid w:val="00130E5E"/>
    <w:rsid w:val="001357C1"/>
    <w:rsid w:val="001378D2"/>
    <w:rsid w:val="00142A37"/>
    <w:rsid w:val="00143BF9"/>
    <w:rsid w:val="00143F8C"/>
    <w:rsid w:val="0014471E"/>
    <w:rsid w:val="00150408"/>
    <w:rsid w:val="0015337C"/>
    <w:rsid w:val="00153AA9"/>
    <w:rsid w:val="00154F59"/>
    <w:rsid w:val="00156D05"/>
    <w:rsid w:val="00157101"/>
    <w:rsid w:val="00160527"/>
    <w:rsid w:val="00161806"/>
    <w:rsid w:val="0016232E"/>
    <w:rsid w:val="00162DF7"/>
    <w:rsid w:val="00165480"/>
    <w:rsid w:val="00165FEB"/>
    <w:rsid w:val="0017275A"/>
    <w:rsid w:val="00172F1F"/>
    <w:rsid w:val="0017680B"/>
    <w:rsid w:val="00182FA3"/>
    <w:rsid w:val="00184614"/>
    <w:rsid w:val="00190286"/>
    <w:rsid w:val="00190BA5"/>
    <w:rsid w:val="00190D57"/>
    <w:rsid w:val="0019565B"/>
    <w:rsid w:val="00197ECA"/>
    <w:rsid w:val="001A0644"/>
    <w:rsid w:val="001A0975"/>
    <w:rsid w:val="001A57C4"/>
    <w:rsid w:val="001A63DB"/>
    <w:rsid w:val="001B1DC4"/>
    <w:rsid w:val="001B3BC3"/>
    <w:rsid w:val="001B5E98"/>
    <w:rsid w:val="001C0CF4"/>
    <w:rsid w:val="001C244A"/>
    <w:rsid w:val="001C2DEA"/>
    <w:rsid w:val="001C32EE"/>
    <w:rsid w:val="001C41EB"/>
    <w:rsid w:val="001C5703"/>
    <w:rsid w:val="001C751F"/>
    <w:rsid w:val="001C7798"/>
    <w:rsid w:val="001D2897"/>
    <w:rsid w:val="001D501C"/>
    <w:rsid w:val="001D7F25"/>
    <w:rsid w:val="001E0267"/>
    <w:rsid w:val="001E202B"/>
    <w:rsid w:val="001E23DE"/>
    <w:rsid w:val="001E23E6"/>
    <w:rsid w:val="001E2ADE"/>
    <w:rsid w:val="001E2BF8"/>
    <w:rsid w:val="001E4609"/>
    <w:rsid w:val="001E6A37"/>
    <w:rsid w:val="001F2D73"/>
    <w:rsid w:val="001F2FCA"/>
    <w:rsid w:val="001F3389"/>
    <w:rsid w:val="001F7CF5"/>
    <w:rsid w:val="0020551D"/>
    <w:rsid w:val="00206D43"/>
    <w:rsid w:val="0021004E"/>
    <w:rsid w:val="002115E7"/>
    <w:rsid w:val="0021289C"/>
    <w:rsid w:val="002134B2"/>
    <w:rsid w:val="00214B77"/>
    <w:rsid w:val="0021580D"/>
    <w:rsid w:val="0021630F"/>
    <w:rsid w:val="00216B4D"/>
    <w:rsid w:val="00220A74"/>
    <w:rsid w:val="00220B3D"/>
    <w:rsid w:val="0022263F"/>
    <w:rsid w:val="00223401"/>
    <w:rsid w:val="00225C3A"/>
    <w:rsid w:val="00227707"/>
    <w:rsid w:val="00227BAD"/>
    <w:rsid w:val="002302FB"/>
    <w:rsid w:val="002318C1"/>
    <w:rsid w:val="00231CD5"/>
    <w:rsid w:val="0023220C"/>
    <w:rsid w:val="00240336"/>
    <w:rsid w:val="00242A41"/>
    <w:rsid w:val="002508EC"/>
    <w:rsid w:val="002519CC"/>
    <w:rsid w:val="0025200D"/>
    <w:rsid w:val="00252E2C"/>
    <w:rsid w:val="0025537E"/>
    <w:rsid w:val="00255833"/>
    <w:rsid w:val="002560CE"/>
    <w:rsid w:val="0025610B"/>
    <w:rsid w:val="0026075D"/>
    <w:rsid w:val="00260902"/>
    <w:rsid w:val="002619A3"/>
    <w:rsid w:val="00263D25"/>
    <w:rsid w:val="0026494C"/>
    <w:rsid w:val="0027399C"/>
    <w:rsid w:val="0027692E"/>
    <w:rsid w:val="00277B9D"/>
    <w:rsid w:val="00281D7F"/>
    <w:rsid w:val="00283596"/>
    <w:rsid w:val="002871E8"/>
    <w:rsid w:val="002900D7"/>
    <w:rsid w:val="0029049D"/>
    <w:rsid w:val="0029584D"/>
    <w:rsid w:val="002A10D2"/>
    <w:rsid w:val="002A12F2"/>
    <w:rsid w:val="002A3C2A"/>
    <w:rsid w:val="002A46A2"/>
    <w:rsid w:val="002A4761"/>
    <w:rsid w:val="002A6393"/>
    <w:rsid w:val="002B0C2A"/>
    <w:rsid w:val="002B11AD"/>
    <w:rsid w:val="002B3E9A"/>
    <w:rsid w:val="002B4068"/>
    <w:rsid w:val="002B4BDC"/>
    <w:rsid w:val="002C3280"/>
    <w:rsid w:val="002C395B"/>
    <w:rsid w:val="002C4E03"/>
    <w:rsid w:val="002C4FDC"/>
    <w:rsid w:val="002C58DC"/>
    <w:rsid w:val="002D3741"/>
    <w:rsid w:val="002D3EBE"/>
    <w:rsid w:val="002D4D71"/>
    <w:rsid w:val="002D534E"/>
    <w:rsid w:val="002E2856"/>
    <w:rsid w:val="002E4545"/>
    <w:rsid w:val="002F0FED"/>
    <w:rsid w:val="002F26B5"/>
    <w:rsid w:val="002F3707"/>
    <w:rsid w:val="002F6571"/>
    <w:rsid w:val="002F690C"/>
    <w:rsid w:val="002F7F00"/>
    <w:rsid w:val="003001A7"/>
    <w:rsid w:val="003019CD"/>
    <w:rsid w:val="00302ECC"/>
    <w:rsid w:val="00304F80"/>
    <w:rsid w:val="00305D2D"/>
    <w:rsid w:val="00310717"/>
    <w:rsid w:val="00311C99"/>
    <w:rsid w:val="00315481"/>
    <w:rsid w:val="0031750F"/>
    <w:rsid w:val="0031767C"/>
    <w:rsid w:val="00320291"/>
    <w:rsid w:val="00320B4B"/>
    <w:rsid w:val="00323049"/>
    <w:rsid w:val="00323A11"/>
    <w:rsid w:val="00323A37"/>
    <w:rsid w:val="003273CE"/>
    <w:rsid w:val="0033297B"/>
    <w:rsid w:val="003352D0"/>
    <w:rsid w:val="00335E63"/>
    <w:rsid w:val="00336943"/>
    <w:rsid w:val="003409D1"/>
    <w:rsid w:val="00342F0B"/>
    <w:rsid w:val="00346A9A"/>
    <w:rsid w:val="00350E76"/>
    <w:rsid w:val="00351CC6"/>
    <w:rsid w:val="00352E90"/>
    <w:rsid w:val="00361E3E"/>
    <w:rsid w:val="00361E9E"/>
    <w:rsid w:val="0036281D"/>
    <w:rsid w:val="00363DF7"/>
    <w:rsid w:val="00364F61"/>
    <w:rsid w:val="00371EC7"/>
    <w:rsid w:val="00373D45"/>
    <w:rsid w:val="00377356"/>
    <w:rsid w:val="0038114E"/>
    <w:rsid w:val="00383196"/>
    <w:rsid w:val="00386359"/>
    <w:rsid w:val="0038749D"/>
    <w:rsid w:val="00387CFC"/>
    <w:rsid w:val="0039017D"/>
    <w:rsid w:val="00394C21"/>
    <w:rsid w:val="00395A62"/>
    <w:rsid w:val="003A254E"/>
    <w:rsid w:val="003A2E66"/>
    <w:rsid w:val="003A3ACF"/>
    <w:rsid w:val="003A49DA"/>
    <w:rsid w:val="003A51CD"/>
    <w:rsid w:val="003A57AA"/>
    <w:rsid w:val="003A7284"/>
    <w:rsid w:val="003B62CC"/>
    <w:rsid w:val="003B6EBE"/>
    <w:rsid w:val="003C506D"/>
    <w:rsid w:val="003C689C"/>
    <w:rsid w:val="003D1986"/>
    <w:rsid w:val="003D35D9"/>
    <w:rsid w:val="003D5B82"/>
    <w:rsid w:val="003D68E3"/>
    <w:rsid w:val="003D7480"/>
    <w:rsid w:val="003D7E75"/>
    <w:rsid w:val="003E302F"/>
    <w:rsid w:val="003E37C5"/>
    <w:rsid w:val="003E3BA2"/>
    <w:rsid w:val="003E4175"/>
    <w:rsid w:val="003E6ECE"/>
    <w:rsid w:val="003F1374"/>
    <w:rsid w:val="003F4368"/>
    <w:rsid w:val="003F616B"/>
    <w:rsid w:val="0040346D"/>
    <w:rsid w:val="00404FAA"/>
    <w:rsid w:val="004101F6"/>
    <w:rsid w:val="00410AC7"/>
    <w:rsid w:val="00410C6A"/>
    <w:rsid w:val="004116DB"/>
    <w:rsid w:val="004118AC"/>
    <w:rsid w:val="00415492"/>
    <w:rsid w:val="00420991"/>
    <w:rsid w:val="00422450"/>
    <w:rsid w:val="00423768"/>
    <w:rsid w:val="00426537"/>
    <w:rsid w:val="00426B52"/>
    <w:rsid w:val="00426E1D"/>
    <w:rsid w:val="00426F36"/>
    <w:rsid w:val="00427CB9"/>
    <w:rsid w:val="004343EC"/>
    <w:rsid w:val="004366D0"/>
    <w:rsid w:val="00440480"/>
    <w:rsid w:val="00440804"/>
    <w:rsid w:val="00441CCE"/>
    <w:rsid w:val="004422D7"/>
    <w:rsid w:val="004441E2"/>
    <w:rsid w:val="00445FAC"/>
    <w:rsid w:val="00447257"/>
    <w:rsid w:val="004512A8"/>
    <w:rsid w:val="00453B1C"/>
    <w:rsid w:val="00454784"/>
    <w:rsid w:val="004569B7"/>
    <w:rsid w:val="004578EE"/>
    <w:rsid w:val="004619DE"/>
    <w:rsid w:val="0046224F"/>
    <w:rsid w:val="004629BC"/>
    <w:rsid w:val="00462D82"/>
    <w:rsid w:val="004679D6"/>
    <w:rsid w:val="004738E7"/>
    <w:rsid w:val="00474B7E"/>
    <w:rsid w:val="00476460"/>
    <w:rsid w:val="004777F7"/>
    <w:rsid w:val="004857AF"/>
    <w:rsid w:val="00487CFB"/>
    <w:rsid w:val="00491441"/>
    <w:rsid w:val="00495495"/>
    <w:rsid w:val="004A12B7"/>
    <w:rsid w:val="004A2078"/>
    <w:rsid w:val="004A2CD7"/>
    <w:rsid w:val="004A4DF8"/>
    <w:rsid w:val="004A5113"/>
    <w:rsid w:val="004A67A6"/>
    <w:rsid w:val="004A7B01"/>
    <w:rsid w:val="004B1712"/>
    <w:rsid w:val="004B19C2"/>
    <w:rsid w:val="004B3349"/>
    <w:rsid w:val="004B4E56"/>
    <w:rsid w:val="004B5CA5"/>
    <w:rsid w:val="004C111F"/>
    <w:rsid w:val="004C3058"/>
    <w:rsid w:val="004C371D"/>
    <w:rsid w:val="004C6172"/>
    <w:rsid w:val="004D12E7"/>
    <w:rsid w:val="004D36D7"/>
    <w:rsid w:val="004D393B"/>
    <w:rsid w:val="004D43BD"/>
    <w:rsid w:val="004D47E5"/>
    <w:rsid w:val="004E654A"/>
    <w:rsid w:val="004F11FC"/>
    <w:rsid w:val="004F3430"/>
    <w:rsid w:val="004F5208"/>
    <w:rsid w:val="004F5B22"/>
    <w:rsid w:val="00502ACC"/>
    <w:rsid w:val="00503380"/>
    <w:rsid w:val="00505E4A"/>
    <w:rsid w:val="005127CD"/>
    <w:rsid w:val="00516F11"/>
    <w:rsid w:val="005170F0"/>
    <w:rsid w:val="0052142F"/>
    <w:rsid w:val="00524194"/>
    <w:rsid w:val="00525436"/>
    <w:rsid w:val="00532B3C"/>
    <w:rsid w:val="00533A3E"/>
    <w:rsid w:val="00533E17"/>
    <w:rsid w:val="00537419"/>
    <w:rsid w:val="005421EE"/>
    <w:rsid w:val="00544ACF"/>
    <w:rsid w:val="00544FD8"/>
    <w:rsid w:val="005466E0"/>
    <w:rsid w:val="005528F1"/>
    <w:rsid w:val="00557933"/>
    <w:rsid w:val="00562BFE"/>
    <w:rsid w:val="005634F1"/>
    <w:rsid w:val="0056357B"/>
    <w:rsid w:val="00564C6A"/>
    <w:rsid w:val="005651E4"/>
    <w:rsid w:val="00565CBB"/>
    <w:rsid w:val="00571B96"/>
    <w:rsid w:val="00575C52"/>
    <w:rsid w:val="0058107D"/>
    <w:rsid w:val="00581399"/>
    <w:rsid w:val="005826A2"/>
    <w:rsid w:val="0058461A"/>
    <w:rsid w:val="005878C9"/>
    <w:rsid w:val="00587B53"/>
    <w:rsid w:val="005901D2"/>
    <w:rsid w:val="00591030"/>
    <w:rsid w:val="00591F3D"/>
    <w:rsid w:val="0059203B"/>
    <w:rsid w:val="00592FDD"/>
    <w:rsid w:val="005960E3"/>
    <w:rsid w:val="005970F8"/>
    <w:rsid w:val="005A4236"/>
    <w:rsid w:val="005A7FC6"/>
    <w:rsid w:val="005B03F8"/>
    <w:rsid w:val="005B08AA"/>
    <w:rsid w:val="005B1EC2"/>
    <w:rsid w:val="005B307C"/>
    <w:rsid w:val="005B5134"/>
    <w:rsid w:val="005B623E"/>
    <w:rsid w:val="005B6B05"/>
    <w:rsid w:val="005B73EC"/>
    <w:rsid w:val="005B7A8B"/>
    <w:rsid w:val="005B7D8E"/>
    <w:rsid w:val="005B7DC9"/>
    <w:rsid w:val="005C11D5"/>
    <w:rsid w:val="005C1C4A"/>
    <w:rsid w:val="005C2C68"/>
    <w:rsid w:val="005C2E64"/>
    <w:rsid w:val="005C47EA"/>
    <w:rsid w:val="005C71A5"/>
    <w:rsid w:val="005C78FE"/>
    <w:rsid w:val="005D05B5"/>
    <w:rsid w:val="005D29A8"/>
    <w:rsid w:val="005D6993"/>
    <w:rsid w:val="005E1CE6"/>
    <w:rsid w:val="005E1F0F"/>
    <w:rsid w:val="005E21DF"/>
    <w:rsid w:val="005E28BE"/>
    <w:rsid w:val="005E45A2"/>
    <w:rsid w:val="005E4756"/>
    <w:rsid w:val="005E5584"/>
    <w:rsid w:val="005E74EF"/>
    <w:rsid w:val="0060096A"/>
    <w:rsid w:val="00602548"/>
    <w:rsid w:val="00602573"/>
    <w:rsid w:val="006031ED"/>
    <w:rsid w:val="00603790"/>
    <w:rsid w:val="00605083"/>
    <w:rsid w:val="006106BA"/>
    <w:rsid w:val="00611434"/>
    <w:rsid w:val="00611DC9"/>
    <w:rsid w:val="00612F82"/>
    <w:rsid w:val="00617864"/>
    <w:rsid w:val="00620FB0"/>
    <w:rsid w:val="00622890"/>
    <w:rsid w:val="006265B2"/>
    <w:rsid w:val="006271E4"/>
    <w:rsid w:val="006302B9"/>
    <w:rsid w:val="00632015"/>
    <w:rsid w:val="006346EC"/>
    <w:rsid w:val="006360B6"/>
    <w:rsid w:val="00636BAC"/>
    <w:rsid w:val="00642622"/>
    <w:rsid w:val="006426F4"/>
    <w:rsid w:val="006427D7"/>
    <w:rsid w:val="00650ADD"/>
    <w:rsid w:val="00650DE9"/>
    <w:rsid w:val="006516CC"/>
    <w:rsid w:val="0065395A"/>
    <w:rsid w:val="006612C3"/>
    <w:rsid w:val="00661D0E"/>
    <w:rsid w:val="00663089"/>
    <w:rsid w:val="00663D7E"/>
    <w:rsid w:val="006649E5"/>
    <w:rsid w:val="00666115"/>
    <w:rsid w:val="0067592D"/>
    <w:rsid w:val="0068193D"/>
    <w:rsid w:val="006833C2"/>
    <w:rsid w:val="00684ADF"/>
    <w:rsid w:val="00687C54"/>
    <w:rsid w:val="006909AE"/>
    <w:rsid w:val="00694B04"/>
    <w:rsid w:val="006958F1"/>
    <w:rsid w:val="00695B18"/>
    <w:rsid w:val="006A1273"/>
    <w:rsid w:val="006A18B6"/>
    <w:rsid w:val="006A207E"/>
    <w:rsid w:val="006A3E8E"/>
    <w:rsid w:val="006A44F6"/>
    <w:rsid w:val="006A7663"/>
    <w:rsid w:val="006B2B65"/>
    <w:rsid w:val="006B636A"/>
    <w:rsid w:val="006C0BE7"/>
    <w:rsid w:val="006C29AB"/>
    <w:rsid w:val="006C35F4"/>
    <w:rsid w:val="006C58DA"/>
    <w:rsid w:val="006C6232"/>
    <w:rsid w:val="006D0BFB"/>
    <w:rsid w:val="006D136A"/>
    <w:rsid w:val="006D38E0"/>
    <w:rsid w:val="006D6050"/>
    <w:rsid w:val="006D71A2"/>
    <w:rsid w:val="006D7CE9"/>
    <w:rsid w:val="006D7E4E"/>
    <w:rsid w:val="006E00F6"/>
    <w:rsid w:val="006E04D2"/>
    <w:rsid w:val="006E11F0"/>
    <w:rsid w:val="006E1691"/>
    <w:rsid w:val="006E235D"/>
    <w:rsid w:val="006E3F00"/>
    <w:rsid w:val="006E4584"/>
    <w:rsid w:val="006E4642"/>
    <w:rsid w:val="006E4951"/>
    <w:rsid w:val="006E5872"/>
    <w:rsid w:val="006E5B50"/>
    <w:rsid w:val="006F13FD"/>
    <w:rsid w:val="006F3A04"/>
    <w:rsid w:val="00700BF3"/>
    <w:rsid w:val="00702461"/>
    <w:rsid w:val="00712B7C"/>
    <w:rsid w:val="0071593A"/>
    <w:rsid w:val="007178E7"/>
    <w:rsid w:val="00720326"/>
    <w:rsid w:val="007208E9"/>
    <w:rsid w:val="00722AE5"/>
    <w:rsid w:val="0072375C"/>
    <w:rsid w:val="007279C0"/>
    <w:rsid w:val="00727AB5"/>
    <w:rsid w:val="00730ADA"/>
    <w:rsid w:val="00732A03"/>
    <w:rsid w:val="007344D9"/>
    <w:rsid w:val="00734E8D"/>
    <w:rsid w:val="007355F3"/>
    <w:rsid w:val="00736989"/>
    <w:rsid w:val="00740B87"/>
    <w:rsid w:val="00741517"/>
    <w:rsid w:val="00742752"/>
    <w:rsid w:val="007427CB"/>
    <w:rsid w:val="00742B98"/>
    <w:rsid w:val="0074311E"/>
    <w:rsid w:val="00743D83"/>
    <w:rsid w:val="00745D9C"/>
    <w:rsid w:val="00746837"/>
    <w:rsid w:val="00746898"/>
    <w:rsid w:val="0075135A"/>
    <w:rsid w:val="00753463"/>
    <w:rsid w:val="00754FE9"/>
    <w:rsid w:val="0075724A"/>
    <w:rsid w:val="00761EDD"/>
    <w:rsid w:val="0076398D"/>
    <w:rsid w:val="00763BE9"/>
    <w:rsid w:val="00765C4B"/>
    <w:rsid w:val="00766287"/>
    <w:rsid w:val="007702A4"/>
    <w:rsid w:val="00775A66"/>
    <w:rsid w:val="00777121"/>
    <w:rsid w:val="0077796E"/>
    <w:rsid w:val="00781BAE"/>
    <w:rsid w:val="0078281F"/>
    <w:rsid w:val="00783188"/>
    <w:rsid w:val="007959CC"/>
    <w:rsid w:val="00797EAF"/>
    <w:rsid w:val="007A0BCE"/>
    <w:rsid w:val="007A36E1"/>
    <w:rsid w:val="007A4A8C"/>
    <w:rsid w:val="007A6A7D"/>
    <w:rsid w:val="007B136C"/>
    <w:rsid w:val="007B307E"/>
    <w:rsid w:val="007B3646"/>
    <w:rsid w:val="007C02BC"/>
    <w:rsid w:val="007C0ED6"/>
    <w:rsid w:val="007C12FD"/>
    <w:rsid w:val="007C1C8D"/>
    <w:rsid w:val="007C26A2"/>
    <w:rsid w:val="007C2C49"/>
    <w:rsid w:val="007C3CB0"/>
    <w:rsid w:val="007C534B"/>
    <w:rsid w:val="007C5CC2"/>
    <w:rsid w:val="007C6283"/>
    <w:rsid w:val="007D3069"/>
    <w:rsid w:val="007F0349"/>
    <w:rsid w:val="007F0EA5"/>
    <w:rsid w:val="007F16D0"/>
    <w:rsid w:val="007F3756"/>
    <w:rsid w:val="007F42E2"/>
    <w:rsid w:val="007F4BEF"/>
    <w:rsid w:val="007F54E1"/>
    <w:rsid w:val="007F59B4"/>
    <w:rsid w:val="007F65A5"/>
    <w:rsid w:val="007F742A"/>
    <w:rsid w:val="007F75D5"/>
    <w:rsid w:val="00804285"/>
    <w:rsid w:val="0081042D"/>
    <w:rsid w:val="008109EF"/>
    <w:rsid w:val="0081151E"/>
    <w:rsid w:val="00811B83"/>
    <w:rsid w:val="0081459F"/>
    <w:rsid w:val="00816EE5"/>
    <w:rsid w:val="0082065C"/>
    <w:rsid w:val="008239C1"/>
    <w:rsid w:val="00825037"/>
    <w:rsid w:val="0082767D"/>
    <w:rsid w:val="00830076"/>
    <w:rsid w:val="00833DE2"/>
    <w:rsid w:val="008376D2"/>
    <w:rsid w:val="00837D10"/>
    <w:rsid w:val="00840FBA"/>
    <w:rsid w:val="008428FA"/>
    <w:rsid w:val="00842CA8"/>
    <w:rsid w:val="008431B5"/>
    <w:rsid w:val="00843463"/>
    <w:rsid w:val="0084531B"/>
    <w:rsid w:val="0084703A"/>
    <w:rsid w:val="0084716A"/>
    <w:rsid w:val="008548A4"/>
    <w:rsid w:val="008548F4"/>
    <w:rsid w:val="00854942"/>
    <w:rsid w:val="00854CDB"/>
    <w:rsid w:val="00855045"/>
    <w:rsid w:val="008568ED"/>
    <w:rsid w:val="00857AA3"/>
    <w:rsid w:val="00867A8C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0C36"/>
    <w:rsid w:val="00881314"/>
    <w:rsid w:val="00883209"/>
    <w:rsid w:val="00883D43"/>
    <w:rsid w:val="00885FEA"/>
    <w:rsid w:val="00886565"/>
    <w:rsid w:val="0088666A"/>
    <w:rsid w:val="00886A85"/>
    <w:rsid w:val="00890EDB"/>
    <w:rsid w:val="00893505"/>
    <w:rsid w:val="00893734"/>
    <w:rsid w:val="00894E53"/>
    <w:rsid w:val="008957C4"/>
    <w:rsid w:val="00895B4E"/>
    <w:rsid w:val="008970B8"/>
    <w:rsid w:val="008A23EF"/>
    <w:rsid w:val="008A3AF8"/>
    <w:rsid w:val="008A3F0D"/>
    <w:rsid w:val="008A54DC"/>
    <w:rsid w:val="008A552D"/>
    <w:rsid w:val="008A58D6"/>
    <w:rsid w:val="008A72C1"/>
    <w:rsid w:val="008B3EA4"/>
    <w:rsid w:val="008B64DE"/>
    <w:rsid w:val="008B7A9F"/>
    <w:rsid w:val="008C7C4A"/>
    <w:rsid w:val="008D1033"/>
    <w:rsid w:val="008D183A"/>
    <w:rsid w:val="008D1955"/>
    <w:rsid w:val="008D2AAF"/>
    <w:rsid w:val="008D42C5"/>
    <w:rsid w:val="008D552A"/>
    <w:rsid w:val="008E00DE"/>
    <w:rsid w:val="008E1786"/>
    <w:rsid w:val="008E20FF"/>
    <w:rsid w:val="008E4690"/>
    <w:rsid w:val="008E5DB6"/>
    <w:rsid w:val="008F0032"/>
    <w:rsid w:val="008F1A37"/>
    <w:rsid w:val="008F2C82"/>
    <w:rsid w:val="008F36D2"/>
    <w:rsid w:val="00900216"/>
    <w:rsid w:val="00901111"/>
    <w:rsid w:val="0090232C"/>
    <w:rsid w:val="009025BD"/>
    <w:rsid w:val="009032CF"/>
    <w:rsid w:val="00903593"/>
    <w:rsid w:val="0091038C"/>
    <w:rsid w:val="0091038E"/>
    <w:rsid w:val="009113D9"/>
    <w:rsid w:val="009130B5"/>
    <w:rsid w:val="00913293"/>
    <w:rsid w:val="00914564"/>
    <w:rsid w:val="00914882"/>
    <w:rsid w:val="0092028F"/>
    <w:rsid w:val="009213B1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17F5"/>
    <w:rsid w:val="00942982"/>
    <w:rsid w:val="00942992"/>
    <w:rsid w:val="00944C1E"/>
    <w:rsid w:val="00947C45"/>
    <w:rsid w:val="00955201"/>
    <w:rsid w:val="009556B9"/>
    <w:rsid w:val="00955797"/>
    <w:rsid w:val="00957233"/>
    <w:rsid w:val="009575C6"/>
    <w:rsid w:val="00957F10"/>
    <w:rsid w:val="009600C6"/>
    <w:rsid w:val="0096031D"/>
    <w:rsid w:val="0096193F"/>
    <w:rsid w:val="00963896"/>
    <w:rsid w:val="00964912"/>
    <w:rsid w:val="00964B35"/>
    <w:rsid w:val="00966E2B"/>
    <w:rsid w:val="009705B3"/>
    <w:rsid w:val="009706EF"/>
    <w:rsid w:val="00970E85"/>
    <w:rsid w:val="00971084"/>
    <w:rsid w:val="00977845"/>
    <w:rsid w:val="00982371"/>
    <w:rsid w:val="00990423"/>
    <w:rsid w:val="00991625"/>
    <w:rsid w:val="00993274"/>
    <w:rsid w:val="00993E32"/>
    <w:rsid w:val="0099567E"/>
    <w:rsid w:val="0099701C"/>
    <w:rsid w:val="009A3469"/>
    <w:rsid w:val="009A466F"/>
    <w:rsid w:val="009A7AB1"/>
    <w:rsid w:val="009B0344"/>
    <w:rsid w:val="009B0CCF"/>
    <w:rsid w:val="009B157C"/>
    <w:rsid w:val="009B243C"/>
    <w:rsid w:val="009B76EC"/>
    <w:rsid w:val="009C09B2"/>
    <w:rsid w:val="009C325C"/>
    <w:rsid w:val="009C4E96"/>
    <w:rsid w:val="009C51A5"/>
    <w:rsid w:val="009D02D0"/>
    <w:rsid w:val="009D11C9"/>
    <w:rsid w:val="009D3C35"/>
    <w:rsid w:val="009D50B1"/>
    <w:rsid w:val="009E0C99"/>
    <w:rsid w:val="009E52CA"/>
    <w:rsid w:val="009F0E91"/>
    <w:rsid w:val="009F37D2"/>
    <w:rsid w:val="009F7046"/>
    <w:rsid w:val="00A02234"/>
    <w:rsid w:val="00A023D3"/>
    <w:rsid w:val="00A05788"/>
    <w:rsid w:val="00A05804"/>
    <w:rsid w:val="00A05CA7"/>
    <w:rsid w:val="00A062DC"/>
    <w:rsid w:val="00A077BC"/>
    <w:rsid w:val="00A10D2E"/>
    <w:rsid w:val="00A129D4"/>
    <w:rsid w:val="00A149C0"/>
    <w:rsid w:val="00A14B8A"/>
    <w:rsid w:val="00A160E8"/>
    <w:rsid w:val="00A16B86"/>
    <w:rsid w:val="00A177D9"/>
    <w:rsid w:val="00A207CF"/>
    <w:rsid w:val="00A26ECD"/>
    <w:rsid w:val="00A304A5"/>
    <w:rsid w:val="00A32AB5"/>
    <w:rsid w:val="00A352B0"/>
    <w:rsid w:val="00A3565C"/>
    <w:rsid w:val="00A35FFB"/>
    <w:rsid w:val="00A36671"/>
    <w:rsid w:val="00A36D4A"/>
    <w:rsid w:val="00A37220"/>
    <w:rsid w:val="00A41AA4"/>
    <w:rsid w:val="00A41BE7"/>
    <w:rsid w:val="00A425D0"/>
    <w:rsid w:val="00A46BFF"/>
    <w:rsid w:val="00A50F81"/>
    <w:rsid w:val="00A50FEB"/>
    <w:rsid w:val="00A5410E"/>
    <w:rsid w:val="00A55247"/>
    <w:rsid w:val="00A574F4"/>
    <w:rsid w:val="00A60CC6"/>
    <w:rsid w:val="00A6352E"/>
    <w:rsid w:val="00A638E2"/>
    <w:rsid w:val="00A651DB"/>
    <w:rsid w:val="00A65F0B"/>
    <w:rsid w:val="00A70178"/>
    <w:rsid w:val="00A70373"/>
    <w:rsid w:val="00A75C23"/>
    <w:rsid w:val="00A764CD"/>
    <w:rsid w:val="00A766FA"/>
    <w:rsid w:val="00A80CAA"/>
    <w:rsid w:val="00A82E72"/>
    <w:rsid w:val="00A85675"/>
    <w:rsid w:val="00A85BE6"/>
    <w:rsid w:val="00A870FB"/>
    <w:rsid w:val="00A8758E"/>
    <w:rsid w:val="00A90544"/>
    <w:rsid w:val="00A938DA"/>
    <w:rsid w:val="00A93AB5"/>
    <w:rsid w:val="00A93FA2"/>
    <w:rsid w:val="00A96781"/>
    <w:rsid w:val="00A9777A"/>
    <w:rsid w:val="00A978C2"/>
    <w:rsid w:val="00AA21F9"/>
    <w:rsid w:val="00AA23C0"/>
    <w:rsid w:val="00AA23D8"/>
    <w:rsid w:val="00AA253E"/>
    <w:rsid w:val="00AA545E"/>
    <w:rsid w:val="00AA7861"/>
    <w:rsid w:val="00AB069E"/>
    <w:rsid w:val="00AB1782"/>
    <w:rsid w:val="00AB19E2"/>
    <w:rsid w:val="00AB1CEA"/>
    <w:rsid w:val="00AB1F17"/>
    <w:rsid w:val="00AB2A03"/>
    <w:rsid w:val="00AB476F"/>
    <w:rsid w:val="00AB7DDC"/>
    <w:rsid w:val="00AC05C5"/>
    <w:rsid w:val="00AC0A6C"/>
    <w:rsid w:val="00AC1468"/>
    <w:rsid w:val="00AC5166"/>
    <w:rsid w:val="00AC52C6"/>
    <w:rsid w:val="00AD02A4"/>
    <w:rsid w:val="00AD2696"/>
    <w:rsid w:val="00AD4C7C"/>
    <w:rsid w:val="00AE21FC"/>
    <w:rsid w:val="00AE2810"/>
    <w:rsid w:val="00AE309C"/>
    <w:rsid w:val="00AE543B"/>
    <w:rsid w:val="00AE600B"/>
    <w:rsid w:val="00AF57D4"/>
    <w:rsid w:val="00AF5DD2"/>
    <w:rsid w:val="00B0010F"/>
    <w:rsid w:val="00B01159"/>
    <w:rsid w:val="00B01192"/>
    <w:rsid w:val="00B03907"/>
    <w:rsid w:val="00B039E4"/>
    <w:rsid w:val="00B04238"/>
    <w:rsid w:val="00B06E10"/>
    <w:rsid w:val="00B0713D"/>
    <w:rsid w:val="00B0735C"/>
    <w:rsid w:val="00B117C8"/>
    <w:rsid w:val="00B140AC"/>
    <w:rsid w:val="00B22FDE"/>
    <w:rsid w:val="00B230FD"/>
    <w:rsid w:val="00B254D8"/>
    <w:rsid w:val="00B30BC4"/>
    <w:rsid w:val="00B33460"/>
    <w:rsid w:val="00B360A9"/>
    <w:rsid w:val="00B40566"/>
    <w:rsid w:val="00B43D49"/>
    <w:rsid w:val="00B47B06"/>
    <w:rsid w:val="00B510E5"/>
    <w:rsid w:val="00B52523"/>
    <w:rsid w:val="00B52C90"/>
    <w:rsid w:val="00B549C6"/>
    <w:rsid w:val="00B54E3F"/>
    <w:rsid w:val="00B560DF"/>
    <w:rsid w:val="00B561D3"/>
    <w:rsid w:val="00B6005B"/>
    <w:rsid w:val="00B60C8B"/>
    <w:rsid w:val="00B614B3"/>
    <w:rsid w:val="00B61592"/>
    <w:rsid w:val="00B64266"/>
    <w:rsid w:val="00B64D0F"/>
    <w:rsid w:val="00B654D2"/>
    <w:rsid w:val="00B67955"/>
    <w:rsid w:val="00B73026"/>
    <w:rsid w:val="00B7566A"/>
    <w:rsid w:val="00B828B9"/>
    <w:rsid w:val="00B872B7"/>
    <w:rsid w:val="00B97E4D"/>
    <w:rsid w:val="00BA0E35"/>
    <w:rsid w:val="00BA1DA9"/>
    <w:rsid w:val="00BA1DE9"/>
    <w:rsid w:val="00BA2504"/>
    <w:rsid w:val="00BA288F"/>
    <w:rsid w:val="00BA4A4E"/>
    <w:rsid w:val="00BA5D4B"/>
    <w:rsid w:val="00BA644D"/>
    <w:rsid w:val="00BA69A0"/>
    <w:rsid w:val="00BA7286"/>
    <w:rsid w:val="00BB154B"/>
    <w:rsid w:val="00BB3C66"/>
    <w:rsid w:val="00BB6860"/>
    <w:rsid w:val="00BB701D"/>
    <w:rsid w:val="00BC0A6E"/>
    <w:rsid w:val="00BC0B6F"/>
    <w:rsid w:val="00BC1BC0"/>
    <w:rsid w:val="00BC2099"/>
    <w:rsid w:val="00BC28F2"/>
    <w:rsid w:val="00BC6431"/>
    <w:rsid w:val="00BD11FC"/>
    <w:rsid w:val="00BD1E8F"/>
    <w:rsid w:val="00BD2652"/>
    <w:rsid w:val="00BD37F2"/>
    <w:rsid w:val="00BD50FF"/>
    <w:rsid w:val="00BD51C1"/>
    <w:rsid w:val="00BD5744"/>
    <w:rsid w:val="00BE0A10"/>
    <w:rsid w:val="00BE1D51"/>
    <w:rsid w:val="00BE2C26"/>
    <w:rsid w:val="00BE2D65"/>
    <w:rsid w:val="00BE2E0E"/>
    <w:rsid w:val="00BE3707"/>
    <w:rsid w:val="00BE59EF"/>
    <w:rsid w:val="00BE7AB4"/>
    <w:rsid w:val="00BF1979"/>
    <w:rsid w:val="00C0519F"/>
    <w:rsid w:val="00C0548A"/>
    <w:rsid w:val="00C100AF"/>
    <w:rsid w:val="00C12EB1"/>
    <w:rsid w:val="00C1433D"/>
    <w:rsid w:val="00C2421C"/>
    <w:rsid w:val="00C242C1"/>
    <w:rsid w:val="00C249C1"/>
    <w:rsid w:val="00C25FE5"/>
    <w:rsid w:val="00C27B4D"/>
    <w:rsid w:val="00C31AA5"/>
    <w:rsid w:val="00C3220D"/>
    <w:rsid w:val="00C33698"/>
    <w:rsid w:val="00C4184A"/>
    <w:rsid w:val="00C441BC"/>
    <w:rsid w:val="00C4458C"/>
    <w:rsid w:val="00C45AF5"/>
    <w:rsid w:val="00C46707"/>
    <w:rsid w:val="00C472C6"/>
    <w:rsid w:val="00C4758E"/>
    <w:rsid w:val="00C478E7"/>
    <w:rsid w:val="00C5076F"/>
    <w:rsid w:val="00C51D1C"/>
    <w:rsid w:val="00C542BB"/>
    <w:rsid w:val="00C55439"/>
    <w:rsid w:val="00C559F9"/>
    <w:rsid w:val="00C610E9"/>
    <w:rsid w:val="00C616E1"/>
    <w:rsid w:val="00C662BA"/>
    <w:rsid w:val="00C67076"/>
    <w:rsid w:val="00C67C61"/>
    <w:rsid w:val="00C67FFC"/>
    <w:rsid w:val="00C70CF9"/>
    <w:rsid w:val="00C72A81"/>
    <w:rsid w:val="00C74328"/>
    <w:rsid w:val="00C766E1"/>
    <w:rsid w:val="00C76EB5"/>
    <w:rsid w:val="00C77084"/>
    <w:rsid w:val="00C807FA"/>
    <w:rsid w:val="00C80A5A"/>
    <w:rsid w:val="00C82663"/>
    <w:rsid w:val="00C82CE6"/>
    <w:rsid w:val="00C861E0"/>
    <w:rsid w:val="00C86F36"/>
    <w:rsid w:val="00C9030D"/>
    <w:rsid w:val="00C91A1F"/>
    <w:rsid w:val="00C9289C"/>
    <w:rsid w:val="00C939DE"/>
    <w:rsid w:val="00CA0F47"/>
    <w:rsid w:val="00CA230B"/>
    <w:rsid w:val="00CA2ABC"/>
    <w:rsid w:val="00CA4EEB"/>
    <w:rsid w:val="00CA776D"/>
    <w:rsid w:val="00CB0E2F"/>
    <w:rsid w:val="00CB2EC6"/>
    <w:rsid w:val="00CB3137"/>
    <w:rsid w:val="00CB36FD"/>
    <w:rsid w:val="00CB4142"/>
    <w:rsid w:val="00CB450B"/>
    <w:rsid w:val="00CC09DB"/>
    <w:rsid w:val="00CC26F1"/>
    <w:rsid w:val="00CC35D7"/>
    <w:rsid w:val="00CC4841"/>
    <w:rsid w:val="00CC550E"/>
    <w:rsid w:val="00CC6144"/>
    <w:rsid w:val="00CD0A6F"/>
    <w:rsid w:val="00CD20F5"/>
    <w:rsid w:val="00CD6172"/>
    <w:rsid w:val="00CD7AEA"/>
    <w:rsid w:val="00CE0F2F"/>
    <w:rsid w:val="00CE2ECF"/>
    <w:rsid w:val="00CE32F9"/>
    <w:rsid w:val="00CE3F11"/>
    <w:rsid w:val="00CE4F01"/>
    <w:rsid w:val="00CE63D1"/>
    <w:rsid w:val="00CF026A"/>
    <w:rsid w:val="00CF0FF7"/>
    <w:rsid w:val="00CF32AC"/>
    <w:rsid w:val="00CF5923"/>
    <w:rsid w:val="00CF6D90"/>
    <w:rsid w:val="00D006A6"/>
    <w:rsid w:val="00D00AF6"/>
    <w:rsid w:val="00D030C7"/>
    <w:rsid w:val="00D0409E"/>
    <w:rsid w:val="00D0603E"/>
    <w:rsid w:val="00D06F22"/>
    <w:rsid w:val="00D134C5"/>
    <w:rsid w:val="00D16006"/>
    <w:rsid w:val="00D20240"/>
    <w:rsid w:val="00D20A92"/>
    <w:rsid w:val="00D23EF7"/>
    <w:rsid w:val="00D27121"/>
    <w:rsid w:val="00D31414"/>
    <w:rsid w:val="00D316CA"/>
    <w:rsid w:val="00D33D8E"/>
    <w:rsid w:val="00D34FD1"/>
    <w:rsid w:val="00D3540E"/>
    <w:rsid w:val="00D360B8"/>
    <w:rsid w:val="00D412C1"/>
    <w:rsid w:val="00D42C23"/>
    <w:rsid w:val="00D50703"/>
    <w:rsid w:val="00D53DAC"/>
    <w:rsid w:val="00D60851"/>
    <w:rsid w:val="00D610D0"/>
    <w:rsid w:val="00D6256F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645"/>
    <w:rsid w:val="00D83BB3"/>
    <w:rsid w:val="00D8602E"/>
    <w:rsid w:val="00D86972"/>
    <w:rsid w:val="00D87021"/>
    <w:rsid w:val="00D872D8"/>
    <w:rsid w:val="00D87E08"/>
    <w:rsid w:val="00D900BF"/>
    <w:rsid w:val="00D90B4A"/>
    <w:rsid w:val="00D91445"/>
    <w:rsid w:val="00D91E32"/>
    <w:rsid w:val="00D94FFB"/>
    <w:rsid w:val="00D95F4A"/>
    <w:rsid w:val="00D96F97"/>
    <w:rsid w:val="00D97E3F"/>
    <w:rsid w:val="00DA1242"/>
    <w:rsid w:val="00DA54D6"/>
    <w:rsid w:val="00DA636B"/>
    <w:rsid w:val="00DA6984"/>
    <w:rsid w:val="00DA720C"/>
    <w:rsid w:val="00DA7B92"/>
    <w:rsid w:val="00DB0D96"/>
    <w:rsid w:val="00DB184A"/>
    <w:rsid w:val="00DB516A"/>
    <w:rsid w:val="00DB5A20"/>
    <w:rsid w:val="00DB679C"/>
    <w:rsid w:val="00DB7E4F"/>
    <w:rsid w:val="00DC5631"/>
    <w:rsid w:val="00DD19A7"/>
    <w:rsid w:val="00DD2E74"/>
    <w:rsid w:val="00DD30FB"/>
    <w:rsid w:val="00DD4AB8"/>
    <w:rsid w:val="00DD5C13"/>
    <w:rsid w:val="00DE39D2"/>
    <w:rsid w:val="00DE6807"/>
    <w:rsid w:val="00DF10DE"/>
    <w:rsid w:val="00DF261B"/>
    <w:rsid w:val="00DF39ED"/>
    <w:rsid w:val="00DF3F3E"/>
    <w:rsid w:val="00DF48F2"/>
    <w:rsid w:val="00DF5001"/>
    <w:rsid w:val="00E00AC2"/>
    <w:rsid w:val="00E05AE3"/>
    <w:rsid w:val="00E05F42"/>
    <w:rsid w:val="00E10763"/>
    <w:rsid w:val="00E110B6"/>
    <w:rsid w:val="00E1442D"/>
    <w:rsid w:val="00E148AC"/>
    <w:rsid w:val="00E16919"/>
    <w:rsid w:val="00E16A3D"/>
    <w:rsid w:val="00E16BEA"/>
    <w:rsid w:val="00E215D5"/>
    <w:rsid w:val="00E21F0F"/>
    <w:rsid w:val="00E21F2C"/>
    <w:rsid w:val="00E22931"/>
    <w:rsid w:val="00E23810"/>
    <w:rsid w:val="00E242C1"/>
    <w:rsid w:val="00E33557"/>
    <w:rsid w:val="00E372E5"/>
    <w:rsid w:val="00E4046F"/>
    <w:rsid w:val="00E415D5"/>
    <w:rsid w:val="00E4559D"/>
    <w:rsid w:val="00E45E80"/>
    <w:rsid w:val="00E471FA"/>
    <w:rsid w:val="00E513FA"/>
    <w:rsid w:val="00E52964"/>
    <w:rsid w:val="00E5340F"/>
    <w:rsid w:val="00E534FE"/>
    <w:rsid w:val="00E57F09"/>
    <w:rsid w:val="00E602B0"/>
    <w:rsid w:val="00E61791"/>
    <w:rsid w:val="00E633C0"/>
    <w:rsid w:val="00E67969"/>
    <w:rsid w:val="00E712A4"/>
    <w:rsid w:val="00E732E0"/>
    <w:rsid w:val="00E73473"/>
    <w:rsid w:val="00E73BBE"/>
    <w:rsid w:val="00E76476"/>
    <w:rsid w:val="00E76D23"/>
    <w:rsid w:val="00E76FDA"/>
    <w:rsid w:val="00E77047"/>
    <w:rsid w:val="00E80599"/>
    <w:rsid w:val="00E82726"/>
    <w:rsid w:val="00E873DA"/>
    <w:rsid w:val="00E924C1"/>
    <w:rsid w:val="00E93460"/>
    <w:rsid w:val="00E935EB"/>
    <w:rsid w:val="00E93E44"/>
    <w:rsid w:val="00E94C71"/>
    <w:rsid w:val="00E956E0"/>
    <w:rsid w:val="00EA0BB8"/>
    <w:rsid w:val="00EA0E27"/>
    <w:rsid w:val="00EA4111"/>
    <w:rsid w:val="00EA597C"/>
    <w:rsid w:val="00EB00CC"/>
    <w:rsid w:val="00EB4520"/>
    <w:rsid w:val="00EB56FE"/>
    <w:rsid w:val="00EB5C6E"/>
    <w:rsid w:val="00EB6C9A"/>
    <w:rsid w:val="00EB6EB7"/>
    <w:rsid w:val="00EC1253"/>
    <w:rsid w:val="00EC30E8"/>
    <w:rsid w:val="00EC4D94"/>
    <w:rsid w:val="00ED2809"/>
    <w:rsid w:val="00ED2F96"/>
    <w:rsid w:val="00ED41CF"/>
    <w:rsid w:val="00ED4332"/>
    <w:rsid w:val="00EE06C4"/>
    <w:rsid w:val="00EE19E5"/>
    <w:rsid w:val="00EE2194"/>
    <w:rsid w:val="00EE27AC"/>
    <w:rsid w:val="00EE38A5"/>
    <w:rsid w:val="00EE3ADA"/>
    <w:rsid w:val="00EE5176"/>
    <w:rsid w:val="00EE56F6"/>
    <w:rsid w:val="00EE626E"/>
    <w:rsid w:val="00EE72E6"/>
    <w:rsid w:val="00EF12A5"/>
    <w:rsid w:val="00EF64FE"/>
    <w:rsid w:val="00EF677A"/>
    <w:rsid w:val="00EF6998"/>
    <w:rsid w:val="00EF6B34"/>
    <w:rsid w:val="00EF72A2"/>
    <w:rsid w:val="00EF7AD4"/>
    <w:rsid w:val="00F01208"/>
    <w:rsid w:val="00F019D0"/>
    <w:rsid w:val="00F02B4A"/>
    <w:rsid w:val="00F116F6"/>
    <w:rsid w:val="00F1304E"/>
    <w:rsid w:val="00F160CE"/>
    <w:rsid w:val="00F160CF"/>
    <w:rsid w:val="00F2013E"/>
    <w:rsid w:val="00F23C92"/>
    <w:rsid w:val="00F24C1D"/>
    <w:rsid w:val="00F2572D"/>
    <w:rsid w:val="00F27BD8"/>
    <w:rsid w:val="00F30135"/>
    <w:rsid w:val="00F30429"/>
    <w:rsid w:val="00F31928"/>
    <w:rsid w:val="00F35744"/>
    <w:rsid w:val="00F4036B"/>
    <w:rsid w:val="00F42B70"/>
    <w:rsid w:val="00F4379B"/>
    <w:rsid w:val="00F44FB0"/>
    <w:rsid w:val="00F45566"/>
    <w:rsid w:val="00F456C4"/>
    <w:rsid w:val="00F53857"/>
    <w:rsid w:val="00F548ED"/>
    <w:rsid w:val="00F551DE"/>
    <w:rsid w:val="00F55327"/>
    <w:rsid w:val="00F60E4E"/>
    <w:rsid w:val="00F63531"/>
    <w:rsid w:val="00F64559"/>
    <w:rsid w:val="00F669E7"/>
    <w:rsid w:val="00F66AC9"/>
    <w:rsid w:val="00F73024"/>
    <w:rsid w:val="00F74F27"/>
    <w:rsid w:val="00F76CAC"/>
    <w:rsid w:val="00F82347"/>
    <w:rsid w:val="00F826AF"/>
    <w:rsid w:val="00F878E3"/>
    <w:rsid w:val="00F901AA"/>
    <w:rsid w:val="00F90C42"/>
    <w:rsid w:val="00F91887"/>
    <w:rsid w:val="00F923D1"/>
    <w:rsid w:val="00F9322E"/>
    <w:rsid w:val="00F93733"/>
    <w:rsid w:val="00F9487F"/>
    <w:rsid w:val="00F949B6"/>
    <w:rsid w:val="00F94F1D"/>
    <w:rsid w:val="00F951E7"/>
    <w:rsid w:val="00F952EA"/>
    <w:rsid w:val="00F96121"/>
    <w:rsid w:val="00F96B2D"/>
    <w:rsid w:val="00F976C3"/>
    <w:rsid w:val="00FA1A6B"/>
    <w:rsid w:val="00FA35B1"/>
    <w:rsid w:val="00FA4749"/>
    <w:rsid w:val="00FA5D6F"/>
    <w:rsid w:val="00FA65C2"/>
    <w:rsid w:val="00FA730B"/>
    <w:rsid w:val="00FB00B2"/>
    <w:rsid w:val="00FB39A9"/>
    <w:rsid w:val="00FB5B1C"/>
    <w:rsid w:val="00FB7300"/>
    <w:rsid w:val="00FC03DA"/>
    <w:rsid w:val="00FC0C5A"/>
    <w:rsid w:val="00FC3901"/>
    <w:rsid w:val="00FC69C9"/>
    <w:rsid w:val="00FC7175"/>
    <w:rsid w:val="00FC7AD5"/>
    <w:rsid w:val="00FD2563"/>
    <w:rsid w:val="00FD4F90"/>
    <w:rsid w:val="00FD6BA7"/>
    <w:rsid w:val="00FE251C"/>
    <w:rsid w:val="00FE2A7D"/>
    <w:rsid w:val="00FE3F98"/>
    <w:rsid w:val="00FE440C"/>
    <w:rsid w:val="00FF3D38"/>
    <w:rsid w:val="00FF4BDA"/>
    <w:rsid w:val="00FF5CB9"/>
    <w:rsid w:val="00FF71C2"/>
    <w:rsid w:val="03710B9D"/>
    <w:rsid w:val="03FE5130"/>
    <w:rsid w:val="0B163754"/>
    <w:rsid w:val="0D016E0A"/>
    <w:rsid w:val="2E45226E"/>
    <w:rsid w:val="2FA365AB"/>
    <w:rsid w:val="30AE31C0"/>
    <w:rsid w:val="3E3A5FAB"/>
    <w:rsid w:val="4F163653"/>
    <w:rsid w:val="507C07E7"/>
    <w:rsid w:val="62BF005E"/>
    <w:rsid w:val="68195B0B"/>
    <w:rsid w:val="7D0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49E79"/>
  <w15:docId w15:val="{D5C6BE58-AD54-4769-81BE-5C82876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FE3AB-1FF5-4B7C-9A5C-ECD506C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359</Words>
  <Characters>2048</Characters>
  <Application>Microsoft Office Word</Application>
  <DocSecurity>0</DocSecurity>
  <Lines>17</Lines>
  <Paragraphs>4</Paragraphs>
  <ScaleCrop>false</ScaleCrop>
  <Company>qi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daxing zhu</cp:lastModifiedBy>
  <cp:revision>26</cp:revision>
  <cp:lastPrinted>2018-10-15T11:18:00Z</cp:lastPrinted>
  <dcterms:created xsi:type="dcterms:W3CDTF">2022-04-28T07:50:00Z</dcterms:created>
  <dcterms:modified xsi:type="dcterms:W3CDTF">2022-09-15T08:55:00Z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